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41316" w14:textId="44A78D59" w:rsidR="00D63F0C" w:rsidRDefault="00807252">
      <w:pPr>
        <w:spacing w:line="259" w:lineRule="auto"/>
        <w:ind w:left="179"/>
      </w:pPr>
      <w:r>
        <w:rPr>
          <w:noProof/>
        </w:rPr>
        <w:drawing>
          <wp:anchor distT="0" distB="0" distL="114300" distR="114300" simplePos="0" relativeHeight="251658240" behindDoc="0" locked="0" layoutInCell="1" allowOverlap="1" wp14:anchorId="7CBF151D" wp14:editId="00504920">
            <wp:simplePos x="0" y="0"/>
            <wp:positionH relativeFrom="column">
              <wp:posOffset>2584409</wp:posOffset>
            </wp:positionH>
            <wp:positionV relativeFrom="paragraph">
              <wp:posOffset>0</wp:posOffset>
            </wp:positionV>
            <wp:extent cx="1498600" cy="1498600"/>
            <wp:effectExtent l="0" t="0" r="0" b="0"/>
            <wp:wrapThrough wrapText="bothSides">
              <wp:wrapPolygon edited="0">
                <wp:start x="3112" y="2197"/>
                <wp:lineTo x="3112" y="18854"/>
                <wp:lineTo x="18671" y="18854"/>
                <wp:lineTo x="18671" y="2197"/>
                <wp:lineTo x="3112" y="2197"/>
              </wp:wrapPolygon>
            </wp:wrapThrough>
            <wp:docPr id="7992543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54351" name="Imagen 799254351"/>
                    <pic:cNvPicPr/>
                  </pic:nvPicPr>
                  <pic:blipFill>
                    <a:blip r:embed="rId5">
                      <a:extLst>
                        <a:ext uri="{28A0092B-C50C-407E-A947-70E740481C1C}">
                          <a14:useLocalDpi xmlns:a14="http://schemas.microsoft.com/office/drawing/2010/main" val="0"/>
                        </a:ext>
                      </a:extLst>
                    </a:blip>
                    <a:stretch>
                      <a:fillRect/>
                    </a:stretch>
                  </pic:blipFill>
                  <pic:spPr>
                    <a:xfrm>
                      <a:off x="0" y="0"/>
                      <a:ext cx="1498600" cy="1498600"/>
                    </a:xfrm>
                    <a:prstGeom prst="rect">
                      <a:avLst/>
                    </a:prstGeom>
                  </pic:spPr>
                </pic:pic>
              </a:graphicData>
            </a:graphic>
            <wp14:sizeRelH relativeFrom="page">
              <wp14:pctWidth>0</wp14:pctWidth>
            </wp14:sizeRelH>
            <wp14:sizeRelV relativeFrom="page">
              <wp14:pctHeight>0</wp14:pctHeight>
            </wp14:sizeRelV>
          </wp:anchor>
        </w:drawing>
      </w:r>
    </w:p>
    <w:p w14:paraId="0275A658" w14:textId="77777777" w:rsidR="00DD6B2D" w:rsidRDefault="00DD6B2D" w:rsidP="00807252">
      <w:pPr>
        <w:spacing w:after="61" w:line="259" w:lineRule="auto"/>
        <w:jc w:val="center"/>
        <w:rPr>
          <w:sz w:val="28"/>
        </w:rPr>
      </w:pPr>
    </w:p>
    <w:p w14:paraId="6CCECEFC" w14:textId="77777777" w:rsidR="00DD6B2D" w:rsidRDefault="00DD6B2D" w:rsidP="00807252">
      <w:pPr>
        <w:spacing w:after="61" w:line="259" w:lineRule="auto"/>
        <w:jc w:val="center"/>
        <w:rPr>
          <w:sz w:val="28"/>
        </w:rPr>
      </w:pPr>
    </w:p>
    <w:p w14:paraId="2C0B1040" w14:textId="77777777" w:rsidR="00DD6B2D" w:rsidRDefault="00DD6B2D" w:rsidP="00807252">
      <w:pPr>
        <w:spacing w:after="61" w:line="259" w:lineRule="auto"/>
        <w:jc w:val="center"/>
        <w:rPr>
          <w:sz w:val="28"/>
        </w:rPr>
      </w:pPr>
    </w:p>
    <w:p w14:paraId="7372D2CB" w14:textId="77777777" w:rsidR="000A3F87" w:rsidRDefault="000A3F87" w:rsidP="000A3F87">
      <w:pPr>
        <w:spacing w:after="61" w:line="259" w:lineRule="auto"/>
        <w:rPr>
          <w:sz w:val="28"/>
        </w:rPr>
      </w:pPr>
    </w:p>
    <w:p w14:paraId="005567B5" w14:textId="77777777" w:rsidR="000A3F87" w:rsidRDefault="000A3F87" w:rsidP="000A3F87">
      <w:pPr>
        <w:spacing w:after="61" w:line="259" w:lineRule="auto"/>
        <w:rPr>
          <w:sz w:val="28"/>
        </w:rPr>
      </w:pPr>
    </w:p>
    <w:p w14:paraId="6AE22C50" w14:textId="46A514F2" w:rsidR="00DD6B2D" w:rsidRPr="00034891" w:rsidRDefault="00D02206" w:rsidP="000A3F87">
      <w:pPr>
        <w:spacing w:after="61" w:line="259" w:lineRule="auto"/>
        <w:jc w:val="center"/>
        <w:rPr>
          <w:lang w:val="en-US"/>
        </w:rPr>
      </w:pPr>
      <w:r w:rsidRPr="00034891">
        <w:rPr>
          <w:sz w:val="28"/>
          <w:lang w:val="en-US"/>
        </w:rPr>
        <w:t>CONTEST</w:t>
      </w:r>
    </w:p>
    <w:p w14:paraId="53B88B89" w14:textId="3D63E9AB" w:rsidR="00D63F0C" w:rsidRPr="00034891" w:rsidRDefault="003911B6" w:rsidP="000A3F87">
      <w:pPr>
        <w:spacing w:after="61" w:line="259" w:lineRule="auto"/>
        <w:jc w:val="center"/>
        <w:rPr>
          <w:lang w:val="en-US"/>
        </w:rPr>
      </w:pPr>
      <w:r w:rsidRPr="00034891">
        <w:rPr>
          <w:sz w:val="28"/>
          <w:lang w:val="en-US"/>
        </w:rPr>
        <w:t>Amazon Prime Day Café1820</w:t>
      </w:r>
    </w:p>
    <w:p w14:paraId="69CDE5C7" w14:textId="7F787272" w:rsidR="00D63F0C" w:rsidRPr="00034891" w:rsidRDefault="00D02206" w:rsidP="000A3F87">
      <w:pPr>
        <w:spacing w:line="259" w:lineRule="auto"/>
        <w:ind w:left="366" w:right="2"/>
        <w:jc w:val="center"/>
        <w:rPr>
          <w:b/>
          <w:bCs/>
          <w:lang w:val="en-US"/>
        </w:rPr>
      </w:pPr>
      <w:r w:rsidRPr="00034891">
        <w:rPr>
          <w:b/>
          <w:bCs/>
          <w:sz w:val="28"/>
          <w:lang w:val="en-US"/>
        </w:rPr>
        <w:t>RULES OF PARTICIPATION</w:t>
      </w:r>
    </w:p>
    <w:p w14:paraId="1AF4E96C" w14:textId="77777777" w:rsidR="00D63F0C" w:rsidRPr="00034891" w:rsidRDefault="00D02206" w:rsidP="000A3F87">
      <w:pPr>
        <w:spacing w:line="259" w:lineRule="auto"/>
        <w:ind w:left="360"/>
        <w:jc w:val="both"/>
        <w:rPr>
          <w:rFonts w:ascii="Arial" w:hAnsi="Arial" w:cs="Arial"/>
          <w:lang w:val="en-US"/>
        </w:rPr>
      </w:pPr>
      <w:r w:rsidRPr="00034891">
        <w:rPr>
          <w:rFonts w:ascii="Arial" w:hAnsi="Arial" w:cs="Arial"/>
          <w:lang w:val="en-US"/>
        </w:rPr>
        <w:t xml:space="preserve"> </w:t>
      </w:r>
    </w:p>
    <w:p w14:paraId="40AB9DD0" w14:textId="01F675AE" w:rsidR="00D63F0C" w:rsidRPr="00034891" w:rsidRDefault="00D02206" w:rsidP="000A3F87">
      <w:pPr>
        <w:ind w:right="3"/>
        <w:jc w:val="both"/>
        <w:rPr>
          <w:rFonts w:ascii="Arial" w:hAnsi="Arial" w:cs="Arial"/>
          <w:lang w:val="en-US"/>
        </w:rPr>
      </w:pPr>
      <w:r w:rsidRPr="00034891">
        <w:rPr>
          <w:rFonts w:ascii="Arial" w:hAnsi="Arial" w:cs="Arial"/>
          <w:lang w:val="en-US"/>
        </w:rPr>
        <w:t xml:space="preserve">The following are the Rules that will govern the Amazon Prime Day Café 1820 Contest (hereinafter the "Contest"). Hereinafter, "Café 1820", "we", "us" and "our" refer to the organizing entity; "you" means a participant in the Contest. By participating in this </w:t>
      </w:r>
      <w:proofErr w:type="gramStart"/>
      <w:r w:rsidRPr="00034891">
        <w:rPr>
          <w:rFonts w:ascii="Arial" w:hAnsi="Arial" w:cs="Arial"/>
          <w:lang w:val="en-US"/>
        </w:rPr>
        <w:t>Contest</w:t>
      </w:r>
      <w:proofErr w:type="gramEnd"/>
      <w:r w:rsidRPr="00034891">
        <w:rPr>
          <w:rFonts w:ascii="Arial" w:hAnsi="Arial" w:cs="Arial"/>
          <w:lang w:val="en-US"/>
        </w:rPr>
        <w:t xml:space="preserve"> you declare that you know and accept the rules, as well as the decisions adopted by Café 1820 on any matter not provided for in them. In the event of a dispute, our decision will be final in all respects for all participants. In addition, you agree to comply with the terms and conditions of any Café 1820 or third-party website on which this Contest is hosted.  </w:t>
      </w:r>
    </w:p>
    <w:p w14:paraId="12D21CA4" w14:textId="77777777" w:rsidR="00D63F0C" w:rsidRPr="00034891" w:rsidRDefault="00D02206" w:rsidP="000A3F87">
      <w:pPr>
        <w:spacing w:line="259" w:lineRule="auto"/>
        <w:ind w:left="360"/>
        <w:jc w:val="both"/>
        <w:rPr>
          <w:rFonts w:ascii="Arial" w:hAnsi="Arial" w:cs="Arial"/>
          <w:lang w:val="en-US"/>
        </w:rPr>
      </w:pPr>
      <w:r w:rsidRPr="00034891">
        <w:rPr>
          <w:rFonts w:ascii="Arial" w:hAnsi="Arial" w:cs="Arial"/>
          <w:lang w:val="en-US"/>
        </w:rPr>
        <w:t xml:space="preserve"> </w:t>
      </w:r>
    </w:p>
    <w:p w14:paraId="21A17E85" w14:textId="1314CC36" w:rsidR="00D63F0C" w:rsidRPr="00034891" w:rsidRDefault="00D02206" w:rsidP="000A3F87">
      <w:pPr>
        <w:spacing w:after="189"/>
        <w:ind w:right="3"/>
        <w:jc w:val="both"/>
        <w:rPr>
          <w:rFonts w:ascii="Arial" w:hAnsi="Arial" w:cs="Arial"/>
          <w:lang w:val="en-US"/>
        </w:rPr>
      </w:pPr>
      <w:r w:rsidRPr="00034891">
        <w:rPr>
          <w:rFonts w:ascii="Arial" w:hAnsi="Arial" w:cs="Arial"/>
          <w:lang w:val="en-US"/>
        </w:rPr>
        <w:t xml:space="preserve">By the mere fact of participating in this contest, the participants accept these rules unconditionally, including those clauses that limit the liability of the organizers. Likewise, the participants agree to be subject to the decisions of the organizers in any matter related to the contest.  </w:t>
      </w:r>
    </w:p>
    <w:p w14:paraId="4B7F7DF8" w14:textId="52D38CE8" w:rsidR="00D63F0C" w:rsidRPr="00034891" w:rsidRDefault="00D02206" w:rsidP="000A3F87">
      <w:pPr>
        <w:spacing w:after="270"/>
        <w:ind w:right="3"/>
        <w:jc w:val="both"/>
        <w:rPr>
          <w:rFonts w:ascii="Arial" w:hAnsi="Arial" w:cs="Arial"/>
          <w:lang w:val="en-US"/>
        </w:rPr>
      </w:pPr>
      <w:r w:rsidRPr="00034891">
        <w:rPr>
          <w:rFonts w:ascii="Arial" w:hAnsi="Arial" w:cs="Arial"/>
          <w:lang w:val="en-US"/>
        </w:rPr>
        <w:t xml:space="preserve">These regulations will be made available to participants on the official Facebook page of Café 1820 (https://www.facebook.com/Cafe1820?mibextid=dGKdO6). The awarding of the </w:t>
      </w:r>
      <w:proofErr w:type="gramStart"/>
      <w:r w:rsidRPr="00034891">
        <w:rPr>
          <w:rFonts w:ascii="Arial" w:hAnsi="Arial" w:cs="Arial"/>
          <w:lang w:val="en-US"/>
        </w:rPr>
        <w:t>first place</w:t>
      </w:r>
      <w:proofErr w:type="gramEnd"/>
      <w:r w:rsidRPr="00034891">
        <w:rPr>
          <w:rFonts w:ascii="Arial" w:hAnsi="Arial" w:cs="Arial"/>
          <w:lang w:val="en-US"/>
        </w:rPr>
        <w:t xml:space="preserve"> prize will be conditioned on compliance with each and every one of the applicable laws and regulations, as well as the provisions of these regulations. The Organizer reserves the right to disqualify and/or demand the return of the prizes awarded to those participants who directly or indirectly fail to comply with the rules and conditions established herein. </w:t>
      </w:r>
    </w:p>
    <w:p w14:paraId="75108222" w14:textId="07032FDB" w:rsidR="00D63F0C" w:rsidRPr="00034891" w:rsidRDefault="00D02206" w:rsidP="000A3F87">
      <w:pPr>
        <w:spacing w:after="268"/>
        <w:ind w:right="3"/>
        <w:jc w:val="both"/>
        <w:rPr>
          <w:rFonts w:ascii="Arial" w:hAnsi="Arial" w:cs="Arial"/>
          <w:lang w:val="en-US"/>
        </w:rPr>
      </w:pPr>
      <w:r w:rsidRPr="00034891">
        <w:rPr>
          <w:rFonts w:ascii="Arial" w:hAnsi="Arial" w:cs="Arial"/>
          <w:b/>
          <w:bCs/>
          <w:lang w:val="en-US"/>
        </w:rPr>
        <w:t>Organizer:</w:t>
      </w:r>
      <w:r w:rsidRPr="00034891">
        <w:rPr>
          <w:rFonts w:ascii="Arial" w:hAnsi="Arial" w:cs="Arial"/>
          <w:lang w:val="en-US"/>
        </w:rPr>
        <w:t xml:space="preserve"> The company Café 1820 with a legal entity ID (3-101-173639) is the organizer of the contest.  </w:t>
      </w:r>
    </w:p>
    <w:p w14:paraId="394E96A9" w14:textId="07EDDA4C" w:rsidR="00D63F0C" w:rsidRPr="00034891" w:rsidRDefault="00D02206" w:rsidP="000A3F87">
      <w:pPr>
        <w:ind w:right="3"/>
        <w:jc w:val="both"/>
        <w:rPr>
          <w:rFonts w:ascii="Arial" w:hAnsi="Arial" w:cs="Arial"/>
          <w:lang w:val="en-US"/>
        </w:rPr>
      </w:pPr>
      <w:r w:rsidRPr="00034891">
        <w:rPr>
          <w:rFonts w:ascii="Arial" w:hAnsi="Arial" w:cs="Arial"/>
          <w:b/>
          <w:bCs/>
          <w:lang w:val="en-US"/>
        </w:rPr>
        <w:t>Operator:</w:t>
      </w:r>
      <w:r w:rsidRPr="00034891">
        <w:rPr>
          <w:rFonts w:ascii="Arial" w:hAnsi="Arial" w:cs="Arial"/>
          <w:lang w:val="en-US"/>
        </w:rPr>
        <w:t xml:space="preserve"> The operator of the contest will be Shift Porter </w:t>
      </w:r>
      <w:proofErr w:type="spellStart"/>
      <w:r w:rsidRPr="00034891">
        <w:rPr>
          <w:rFonts w:ascii="Arial" w:hAnsi="Arial" w:cs="Arial"/>
          <w:lang w:val="en-US"/>
        </w:rPr>
        <w:t>Novellli</w:t>
      </w:r>
      <w:proofErr w:type="spellEnd"/>
      <w:r w:rsidRPr="00034891">
        <w:rPr>
          <w:rFonts w:ascii="Arial" w:hAnsi="Arial" w:cs="Arial"/>
          <w:lang w:val="en-US"/>
        </w:rPr>
        <w:t xml:space="preserve"> with the corporate name CENTROAMERICA PN ASESORES, S.A. with legal entity ID 3-101-054182 (hereinafter "Operator") who will manage, administer, moderate the content, and deliver the prize in the name of Café 1820. Questions or comments may be directed to Shift Porter Novelli at (vruiz@shiftpn.co.cr)</w:t>
      </w:r>
    </w:p>
    <w:p w14:paraId="16F69D86" w14:textId="006DB1D2" w:rsidR="00D63F0C" w:rsidRPr="00034891" w:rsidRDefault="00D02206" w:rsidP="00D17979">
      <w:pPr>
        <w:ind w:right="3"/>
        <w:jc w:val="both"/>
        <w:rPr>
          <w:rFonts w:ascii="Arial" w:hAnsi="Arial" w:cs="Arial"/>
          <w:lang w:val="en-US"/>
        </w:rPr>
      </w:pPr>
      <w:r w:rsidRPr="00034891">
        <w:rPr>
          <w:rFonts w:ascii="Arial" w:hAnsi="Arial" w:cs="Arial"/>
          <w:lang w:val="en-US"/>
        </w:rPr>
        <w:t xml:space="preserve">Participation in the Competition is free of charge. Registration in the Contest does not imply an obligation to purchase.   </w:t>
      </w:r>
    </w:p>
    <w:p w14:paraId="0E05E624" w14:textId="77777777" w:rsidR="00D63F0C" w:rsidRPr="00034891" w:rsidRDefault="00D02206" w:rsidP="000A3F87">
      <w:pPr>
        <w:spacing w:line="259" w:lineRule="auto"/>
        <w:ind w:left="360"/>
        <w:jc w:val="both"/>
        <w:rPr>
          <w:rFonts w:ascii="Arial" w:hAnsi="Arial" w:cs="Arial"/>
          <w:lang w:val="en-US"/>
        </w:rPr>
      </w:pPr>
      <w:r w:rsidRPr="00034891">
        <w:rPr>
          <w:rFonts w:ascii="Arial" w:hAnsi="Arial" w:cs="Arial"/>
          <w:lang w:val="en-US"/>
        </w:rPr>
        <w:t xml:space="preserve"> </w:t>
      </w:r>
    </w:p>
    <w:p w14:paraId="135A98FF" w14:textId="77777777" w:rsidR="00D63F0C" w:rsidRPr="00034891" w:rsidRDefault="00D02206" w:rsidP="000A3F87">
      <w:pPr>
        <w:ind w:right="3"/>
        <w:jc w:val="both"/>
        <w:rPr>
          <w:rFonts w:ascii="Arial" w:hAnsi="Arial" w:cs="Arial"/>
          <w:lang w:val="en-US"/>
        </w:rPr>
      </w:pPr>
      <w:r w:rsidRPr="00034891">
        <w:rPr>
          <w:rFonts w:ascii="Arial" w:hAnsi="Arial" w:cs="Arial"/>
          <w:b/>
          <w:bCs/>
          <w:lang w:val="en-US"/>
        </w:rPr>
        <w:t>For the purposes of this Contest, Territory designates:</w:t>
      </w:r>
      <w:r w:rsidRPr="00034891">
        <w:rPr>
          <w:rFonts w:ascii="Arial" w:hAnsi="Arial" w:cs="Arial"/>
          <w:lang w:val="en-US"/>
        </w:rPr>
        <w:t xml:space="preserve"> Costa Rica. This contest will be valid and effective only within the Republic of Costa Rica under the rules and laws of this country. </w:t>
      </w:r>
    </w:p>
    <w:p w14:paraId="15AC1EAB" w14:textId="77777777" w:rsidR="00D63F0C" w:rsidRPr="00034891" w:rsidRDefault="00D02206" w:rsidP="000A3F87">
      <w:pPr>
        <w:spacing w:after="33" w:line="259" w:lineRule="auto"/>
        <w:ind w:left="360"/>
        <w:jc w:val="both"/>
        <w:rPr>
          <w:rFonts w:ascii="Arial" w:hAnsi="Arial" w:cs="Arial"/>
          <w:lang w:val="en-US"/>
        </w:rPr>
      </w:pPr>
      <w:r w:rsidRPr="00034891">
        <w:rPr>
          <w:rFonts w:ascii="Arial" w:hAnsi="Arial" w:cs="Arial"/>
          <w:lang w:val="en-US"/>
        </w:rPr>
        <w:t xml:space="preserve"> </w:t>
      </w:r>
    </w:p>
    <w:p w14:paraId="364C14AC" w14:textId="77777777" w:rsidR="001B11D8" w:rsidRPr="00034891" w:rsidRDefault="001B11D8" w:rsidP="000A3F87">
      <w:pPr>
        <w:spacing w:after="33" w:line="259" w:lineRule="auto"/>
        <w:ind w:left="360"/>
        <w:jc w:val="both"/>
        <w:rPr>
          <w:rFonts w:ascii="Arial" w:hAnsi="Arial" w:cs="Arial"/>
          <w:lang w:val="en-US"/>
        </w:rPr>
      </w:pPr>
    </w:p>
    <w:p w14:paraId="07214A29" w14:textId="3A0606B0" w:rsidR="00D63F0C" w:rsidRPr="00D7234E" w:rsidRDefault="00D02206" w:rsidP="000A3F87">
      <w:pPr>
        <w:pStyle w:val="ListParagraph"/>
        <w:numPr>
          <w:ilvl w:val="0"/>
          <w:numId w:val="23"/>
        </w:numPr>
        <w:ind w:right="3"/>
        <w:jc w:val="both"/>
        <w:rPr>
          <w:rFonts w:ascii="Arial" w:hAnsi="Arial" w:cs="Arial"/>
        </w:rPr>
      </w:pPr>
      <w:r w:rsidRPr="00034891">
        <w:rPr>
          <w:rFonts w:ascii="Arial" w:hAnsi="Arial" w:cs="Arial"/>
          <w:b/>
          <w:bCs/>
          <w:color w:val="F8821B"/>
          <w:lang w:val="en-US"/>
        </w:rPr>
        <w:t xml:space="preserve">VALIDITY PERIOD: </w:t>
      </w:r>
      <w:r w:rsidRPr="00034891">
        <w:rPr>
          <w:rFonts w:ascii="Arial" w:hAnsi="Arial" w:cs="Arial"/>
          <w:lang w:val="en-US"/>
        </w:rPr>
        <w:t xml:space="preserve">The Contest will be valid from 12:00 a.m. on February 14, 2024 ("Start Date") until 2:00 p.m. on February 16, 2024.  </w:t>
      </w:r>
      <w:r w:rsidRPr="00D7234E">
        <w:rPr>
          <w:rFonts w:ascii="Arial" w:hAnsi="Arial" w:cs="Arial"/>
        </w:rPr>
        <w:t>("</w:t>
      </w:r>
      <w:proofErr w:type="spellStart"/>
      <w:r w:rsidRPr="00D7234E">
        <w:rPr>
          <w:rFonts w:ascii="Arial" w:hAnsi="Arial" w:cs="Arial"/>
        </w:rPr>
        <w:t>Deadline</w:t>
      </w:r>
      <w:proofErr w:type="spellEnd"/>
      <w:r w:rsidRPr="00D7234E">
        <w:rPr>
          <w:rFonts w:ascii="Arial" w:hAnsi="Arial" w:cs="Arial"/>
        </w:rPr>
        <w:t xml:space="preserve"> </w:t>
      </w:r>
      <w:proofErr w:type="spellStart"/>
      <w:r w:rsidRPr="00D7234E">
        <w:rPr>
          <w:rFonts w:ascii="Arial" w:hAnsi="Arial" w:cs="Arial"/>
        </w:rPr>
        <w:t>to</w:t>
      </w:r>
      <w:proofErr w:type="spellEnd"/>
      <w:r w:rsidRPr="00D7234E">
        <w:rPr>
          <w:rFonts w:ascii="Arial" w:hAnsi="Arial" w:cs="Arial"/>
        </w:rPr>
        <w:t xml:space="preserve"> </w:t>
      </w:r>
      <w:proofErr w:type="spellStart"/>
      <w:r w:rsidRPr="00D7234E">
        <w:rPr>
          <w:rFonts w:ascii="Arial" w:hAnsi="Arial" w:cs="Arial"/>
        </w:rPr>
        <w:t>Enter</w:t>
      </w:r>
      <w:proofErr w:type="spellEnd"/>
      <w:r w:rsidRPr="00D7234E">
        <w:rPr>
          <w:rFonts w:ascii="Arial" w:hAnsi="Arial" w:cs="Arial"/>
        </w:rPr>
        <w:t>) (</w:t>
      </w:r>
      <w:proofErr w:type="spellStart"/>
      <w:r w:rsidRPr="00D7234E">
        <w:rPr>
          <w:rFonts w:ascii="Arial" w:hAnsi="Arial" w:cs="Arial"/>
        </w:rPr>
        <w:t>hereinafter</w:t>
      </w:r>
      <w:proofErr w:type="spellEnd"/>
      <w:r w:rsidRPr="00D7234E">
        <w:rPr>
          <w:rFonts w:ascii="Arial" w:hAnsi="Arial" w:cs="Arial"/>
        </w:rPr>
        <w:t>, the "Term").</w:t>
      </w:r>
    </w:p>
    <w:p w14:paraId="2326B7AD" w14:textId="77777777" w:rsidR="00D63F0C" w:rsidRPr="000A3F87" w:rsidRDefault="00D02206" w:rsidP="000A3F87">
      <w:pPr>
        <w:spacing w:line="259" w:lineRule="auto"/>
        <w:ind w:left="360"/>
        <w:jc w:val="both"/>
        <w:rPr>
          <w:rFonts w:ascii="Arial" w:hAnsi="Arial" w:cs="Arial"/>
        </w:rPr>
      </w:pPr>
      <w:r w:rsidRPr="000A3F87">
        <w:rPr>
          <w:rFonts w:ascii="Arial" w:hAnsi="Arial" w:cs="Arial"/>
        </w:rPr>
        <w:t xml:space="preserve"> </w:t>
      </w:r>
    </w:p>
    <w:p w14:paraId="204C8BF2" w14:textId="77777777" w:rsidR="00CC2518" w:rsidRPr="00034891" w:rsidRDefault="00D02206" w:rsidP="000A3F87">
      <w:pPr>
        <w:spacing w:after="183"/>
        <w:ind w:right="3"/>
        <w:jc w:val="both"/>
        <w:rPr>
          <w:rFonts w:ascii="Arial" w:hAnsi="Arial" w:cs="Arial"/>
          <w:lang w:val="en-US"/>
        </w:rPr>
      </w:pPr>
      <w:r w:rsidRPr="00034891">
        <w:rPr>
          <w:rFonts w:ascii="Arial" w:hAnsi="Arial" w:cs="Arial"/>
          <w:lang w:val="en-US"/>
        </w:rPr>
        <w:lastRenderedPageBreak/>
        <w:t xml:space="preserve">The following are the deadlines in which the competition will be held:  </w:t>
      </w:r>
    </w:p>
    <w:p w14:paraId="05D32E9F" w14:textId="5784499A" w:rsidR="001B11D8" w:rsidRPr="00034891" w:rsidRDefault="001B11D8" w:rsidP="000A3F87">
      <w:pPr>
        <w:spacing w:after="183"/>
        <w:ind w:right="3"/>
        <w:jc w:val="both"/>
        <w:rPr>
          <w:rFonts w:ascii="Arial" w:hAnsi="Arial" w:cs="Arial"/>
          <w:lang w:val="en-US"/>
        </w:rPr>
      </w:pPr>
      <w:r w:rsidRPr="00034891">
        <w:rPr>
          <w:rFonts w:ascii="Arial" w:hAnsi="Arial" w:cs="Arial"/>
          <w:b/>
          <w:bCs/>
          <w:lang w:val="en-US"/>
        </w:rPr>
        <w:t>-</w:t>
      </w:r>
      <w:r w:rsidRPr="00034891">
        <w:rPr>
          <w:rFonts w:ascii="Arial" w:hAnsi="Arial" w:cs="Arial"/>
          <w:b/>
          <w:bCs/>
          <w:szCs w:val="28"/>
          <w:lang w:val="en-US"/>
        </w:rPr>
        <w:t>START DATE:</w:t>
      </w:r>
      <w:r w:rsidRPr="00034891">
        <w:rPr>
          <w:rFonts w:ascii="Arial" w:hAnsi="Arial" w:cs="Arial"/>
          <w:lang w:val="en-US"/>
        </w:rPr>
        <w:t xml:space="preserve"> the Contest will begin from July 16 to 17, 2024 with the official announcement on the official Instagram of Café 1820 when the Contest is published in story format. </w:t>
      </w:r>
    </w:p>
    <w:p w14:paraId="1F28302F" w14:textId="5FE99626" w:rsidR="00CC2518" w:rsidRPr="00034891" w:rsidRDefault="00B4076E" w:rsidP="00CC2518">
      <w:pPr>
        <w:spacing w:after="183"/>
        <w:ind w:right="3"/>
        <w:jc w:val="both"/>
        <w:rPr>
          <w:rFonts w:ascii="Arial" w:hAnsi="Arial" w:cs="Arial"/>
          <w:lang w:val="en-US"/>
        </w:rPr>
      </w:pPr>
      <w:r w:rsidRPr="00034891">
        <w:rPr>
          <w:rFonts w:ascii="Arial" w:hAnsi="Arial" w:cs="Arial"/>
          <w:b/>
          <w:bCs/>
          <w:lang w:val="en-US"/>
        </w:rPr>
        <w:t>-DEADLINE TO PARTICIPATE:</w:t>
      </w:r>
      <w:r w:rsidRPr="00034891">
        <w:rPr>
          <w:rFonts w:ascii="Arial" w:hAnsi="Arial" w:cs="Arial"/>
          <w:lang w:val="en-US"/>
        </w:rPr>
        <w:t xml:space="preserve"> the deadline to participate in the Contest will be until 11:59 p.m. on July 17, 2024.  </w:t>
      </w:r>
    </w:p>
    <w:p w14:paraId="16DCF397" w14:textId="7CF9451D" w:rsidR="00CC2518" w:rsidRPr="00034891" w:rsidRDefault="00CC2518" w:rsidP="00CC2518">
      <w:pPr>
        <w:spacing w:after="183"/>
        <w:ind w:right="3"/>
        <w:jc w:val="both"/>
        <w:rPr>
          <w:rFonts w:ascii="Arial" w:hAnsi="Arial" w:cs="Arial"/>
          <w:lang w:val="en-US"/>
        </w:rPr>
      </w:pPr>
      <w:r w:rsidRPr="00034891">
        <w:rPr>
          <w:rFonts w:ascii="Arial" w:hAnsi="Arial" w:cs="Arial"/>
          <w:b/>
          <w:bCs/>
          <w:lang w:val="en-US"/>
        </w:rPr>
        <w:t xml:space="preserve">-VOTING DATE: </w:t>
      </w:r>
      <w:r w:rsidR="003911B6" w:rsidRPr="00034891">
        <w:rPr>
          <w:rFonts w:ascii="Arial" w:hAnsi="Arial" w:cs="Arial"/>
          <w:lang w:val="en-US"/>
        </w:rPr>
        <w:t>No vote</w:t>
      </w:r>
    </w:p>
    <w:p w14:paraId="6AD59D0E" w14:textId="60C8F3FF" w:rsidR="00CC2518" w:rsidRPr="00034891" w:rsidRDefault="001B11D8" w:rsidP="00CC2518">
      <w:pPr>
        <w:spacing w:after="183"/>
        <w:ind w:right="3"/>
        <w:jc w:val="both"/>
        <w:rPr>
          <w:rFonts w:ascii="Arial" w:hAnsi="Arial" w:cs="Arial"/>
          <w:lang w:val="en-US"/>
        </w:rPr>
      </w:pPr>
      <w:r w:rsidRPr="00034891">
        <w:rPr>
          <w:rFonts w:ascii="Arial" w:hAnsi="Arial" w:cs="Arial"/>
          <w:b/>
          <w:bCs/>
          <w:lang w:val="en-US"/>
        </w:rPr>
        <w:t>-WINNER ANNOUNCEMENT DATE:</w:t>
      </w:r>
      <w:r w:rsidR="00D02206" w:rsidRPr="00034891">
        <w:rPr>
          <w:rFonts w:ascii="Arial" w:hAnsi="Arial" w:cs="Arial"/>
          <w:lang w:val="en-US"/>
        </w:rPr>
        <w:t xml:space="preserve"> There is no winner, anyone can use the Amazon Prime Day promotion, </w:t>
      </w:r>
      <w:proofErr w:type="gramStart"/>
      <w:r w:rsidR="00D02206" w:rsidRPr="00034891">
        <w:rPr>
          <w:rFonts w:ascii="Arial" w:hAnsi="Arial" w:cs="Arial"/>
          <w:lang w:val="en-US"/>
        </w:rPr>
        <w:t>as long as</w:t>
      </w:r>
      <w:proofErr w:type="gramEnd"/>
      <w:r w:rsidR="00D02206" w:rsidRPr="00034891">
        <w:rPr>
          <w:rFonts w:ascii="Arial" w:hAnsi="Arial" w:cs="Arial"/>
          <w:lang w:val="en-US"/>
        </w:rPr>
        <w:t xml:space="preserve"> they use Amazon USA and purchase a product from the Café 1820 catalog</w:t>
      </w:r>
    </w:p>
    <w:p w14:paraId="4A249F66" w14:textId="370C74C7" w:rsidR="001B11D8" w:rsidRPr="00034891" w:rsidRDefault="00D02206" w:rsidP="00CC2518">
      <w:pPr>
        <w:spacing w:after="188"/>
        <w:ind w:right="3"/>
        <w:jc w:val="both"/>
        <w:rPr>
          <w:rFonts w:ascii="Arial" w:hAnsi="Arial" w:cs="Arial"/>
          <w:lang w:val="en-US"/>
        </w:rPr>
      </w:pPr>
      <w:r w:rsidRPr="00034891">
        <w:rPr>
          <w:rFonts w:ascii="Arial" w:hAnsi="Arial" w:cs="Arial"/>
          <w:b/>
          <w:bCs/>
          <w:lang w:val="en-US"/>
        </w:rPr>
        <w:t xml:space="preserve">-DEADLINE TO COLLECT THE PRIZE: </w:t>
      </w:r>
      <w:r w:rsidR="003911B6" w:rsidRPr="00034891">
        <w:rPr>
          <w:rFonts w:ascii="Arial" w:hAnsi="Arial" w:cs="Arial"/>
          <w:lang w:val="en-US"/>
        </w:rPr>
        <w:t xml:space="preserve">Amazon </w:t>
      </w:r>
      <w:proofErr w:type="gramStart"/>
      <w:r w:rsidR="003911B6" w:rsidRPr="00034891">
        <w:rPr>
          <w:rFonts w:ascii="Arial" w:hAnsi="Arial" w:cs="Arial"/>
          <w:lang w:val="en-US"/>
        </w:rPr>
        <w:t>is in charge of</w:t>
      </w:r>
      <w:proofErr w:type="gramEnd"/>
      <w:r w:rsidR="003911B6" w:rsidRPr="00034891">
        <w:rPr>
          <w:rFonts w:ascii="Arial" w:hAnsi="Arial" w:cs="Arial"/>
          <w:lang w:val="en-US"/>
        </w:rPr>
        <w:t xml:space="preserve"> delivering the prize, so this is subject to shipping demands and high consumption in the channels that may delay the delivery. </w:t>
      </w:r>
    </w:p>
    <w:p w14:paraId="4A7865F6" w14:textId="3AA41F6A" w:rsidR="00D63F0C" w:rsidRPr="00034891" w:rsidRDefault="000A753A" w:rsidP="000A3F87">
      <w:pPr>
        <w:spacing w:after="246" w:line="248" w:lineRule="auto"/>
        <w:ind w:left="370" w:right="3" w:hanging="10"/>
        <w:jc w:val="both"/>
        <w:rPr>
          <w:rFonts w:ascii="Arial" w:hAnsi="Arial" w:cs="Arial"/>
          <w:lang w:val="en-US"/>
        </w:rPr>
      </w:pPr>
      <w:r w:rsidRPr="00034891">
        <w:rPr>
          <w:rFonts w:ascii="Arial" w:hAnsi="Arial" w:cs="Arial"/>
          <w:b/>
          <w:bCs/>
          <w:color w:val="F8821B"/>
          <w:lang w:val="en-US"/>
        </w:rPr>
        <w:t xml:space="preserve">2. ELIGIBILITY: </w:t>
      </w:r>
      <w:r w:rsidR="00D02206" w:rsidRPr="00034891">
        <w:rPr>
          <w:rFonts w:ascii="Arial" w:hAnsi="Arial" w:cs="Arial"/>
          <w:lang w:val="en-US"/>
        </w:rPr>
        <w:t xml:space="preserve">The Amazon Prime Day Café 1820 contest will be open to Costa Ricans or legal residents of the United States who are 18 years of age or older at the time of contest entry. All natural persons who meet the following requirements may be considered participants: </w:t>
      </w:r>
    </w:p>
    <w:p w14:paraId="07EC770C" w14:textId="77777777" w:rsidR="00D63F0C" w:rsidRPr="00034891" w:rsidRDefault="00D02206" w:rsidP="000A3F87">
      <w:pPr>
        <w:spacing w:after="291" w:line="259" w:lineRule="auto"/>
        <w:ind w:left="355"/>
        <w:jc w:val="both"/>
        <w:rPr>
          <w:rFonts w:ascii="Arial" w:hAnsi="Arial" w:cs="Arial"/>
          <w:b/>
          <w:bCs/>
          <w:lang w:val="en-US"/>
        </w:rPr>
      </w:pPr>
      <w:r w:rsidRPr="00034891">
        <w:rPr>
          <w:rFonts w:ascii="Arial" w:hAnsi="Arial" w:cs="Arial"/>
          <w:b/>
          <w:bCs/>
          <w:u w:val="single" w:color="000000"/>
          <w:lang w:val="en-US"/>
        </w:rPr>
        <w:t xml:space="preserve">The following may participate in the competition: </w:t>
      </w:r>
    </w:p>
    <w:p w14:paraId="2A6265D7" w14:textId="756F0D8C" w:rsidR="00D63F0C" w:rsidRPr="00034891" w:rsidRDefault="00D02206" w:rsidP="000A3F87">
      <w:pPr>
        <w:numPr>
          <w:ilvl w:val="1"/>
          <w:numId w:val="3"/>
        </w:numPr>
        <w:ind w:right="3" w:hanging="361"/>
        <w:jc w:val="both"/>
        <w:rPr>
          <w:rFonts w:ascii="Arial" w:hAnsi="Arial" w:cs="Arial"/>
          <w:lang w:val="en-US"/>
        </w:rPr>
      </w:pPr>
      <w:r w:rsidRPr="00034891">
        <w:rPr>
          <w:rFonts w:ascii="Arial" w:hAnsi="Arial" w:cs="Arial"/>
          <w:lang w:val="en-US"/>
        </w:rPr>
        <w:t xml:space="preserve">Individuals 18 years of age or </w:t>
      </w:r>
      <w:proofErr w:type="gramStart"/>
      <w:r w:rsidRPr="00034891">
        <w:rPr>
          <w:rFonts w:ascii="Arial" w:hAnsi="Arial" w:cs="Arial"/>
          <w:lang w:val="en-US"/>
        </w:rPr>
        <w:t>older who</w:t>
      </w:r>
      <w:proofErr w:type="gramEnd"/>
      <w:r w:rsidRPr="00034891">
        <w:rPr>
          <w:rFonts w:ascii="Arial" w:hAnsi="Arial" w:cs="Arial"/>
          <w:lang w:val="en-US"/>
        </w:rPr>
        <w:t xml:space="preserve"> have an Amazon USA account. </w:t>
      </w:r>
    </w:p>
    <w:p w14:paraId="669E8E1B" w14:textId="77777777" w:rsidR="003911B6" w:rsidRPr="00034891" w:rsidRDefault="003911B6" w:rsidP="000A3F87">
      <w:pPr>
        <w:spacing w:after="291" w:line="259" w:lineRule="auto"/>
        <w:ind w:left="355"/>
        <w:jc w:val="both"/>
        <w:rPr>
          <w:rFonts w:ascii="Arial" w:hAnsi="Arial" w:cs="Arial"/>
          <w:lang w:val="en-US"/>
        </w:rPr>
      </w:pPr>
    </w:p>
    <w:p w14:paraId="5EEBC1BA" w14:textId="4067BBDB" w:rsidR="00D63F0C" w:rsidRPr="00034891" w:rsidRDefault="00D02206" w:rsidP="000A3F87">
      <w:pPr>
        <w:spacing w:after="291" w:line="259" w:lineRule="auto"/>
        <w:ind w:left="355"/>
        <w:jc w:val="both"/>
        <w:rPr>
          <w:rFonts w:ascii="Arial" w:hAnsi="Arial" w:cs="Arial"/>
          <w:b/>
          <w:bCs/>
          <w:lang w:val="en-US"/>
        </w:rPr>
      </w:pPr>
      <w:r w:rsidRPr="00034891">
        <w:rPr>
          <w:rFonts w:ascii="Arial" w:hAnsi="Arial" w:cs="Arial"/>
          <w:b/>
          <w:bCs/>
          <w:u w:val="single" w:color="000000"/>
          <w:lang w:val="en-US"/>
        </w:rPr>
        <w:t xml:space="preserve">The following may not participate in the Contest:  </w:t>
      </w:r>
    </w:p>
    <w:p w14:paraId="1573D4B0" w14:textId="2A38ED23" w:rsidR="00D63F0C" w:rsidRPr="00034891" w:rsidRDefault="00D02206" w:rsidP="000A3F87">
      <w:pPr>
        <w:numPr>
          <w:ilvl w:val="1"/>
          <w:numId w:val="4"/>
        </w:numPr>
        <w:ind w:right="3" w:hanging="361"/>
        <w:jc w:val="both"/>
        <w:rPr>
          <w:rFonts w:ascii="Arial" w:hAnsi="Arial" w:cs="Arial"/>
          <w:lang w:val="en-US"/>
        </w:rPr>
      </w:pPr>
      <w:r w:rsidRPr="00034891">
        <w:rPr>
          <w:rFonts w:ascii="Arial" w:hAnsi="Arial" w:cs="Arial"/>
          <w:lang w:val="en-US"/>
        </w:rPr>
        <w:t xml:space="preserve">Employees, executives and officers of Café 1820 or sister companies belonging to Grupo Numar, Grupo Garnier or BPO, as well as their relatives in the first degree of consanguinity.  </w:t>
      </w:r>
    </w:p>
    <w:p w14:paraId="17B32ECB" w14:textId="77777777" w:rsidR="00D63F0C" w:rsidRPr="00034891" w:rsidRDefault="00D02206" w:rsidP="000A3F87">
      <w:pPr>
        <w:numPr>
          <w:ilvl w:val="1"/>
          <w:numId w:val="4"/>
        </w:numPr>
        <w:ind w:right="3" w:hanging="361"/>
        <w:jc w:val="both"/>
        <w:rPr>
          <w:rFonts w:ascii="Arial" w:hAnsi="Arial" w:cs="Arial"/>
          <w:lang w:val="en-US"/>
        </w:rPr>
      </w:pPr>
      <w:r w:rsidRPr="00034891">
        <w:rPr>
          <w:rFonts w:ascii="Arial" w:hAnsi="Arial" w:cs="Arial"/>
          <w:lang w:val="en-US"/>
        </w:rPr>
        <w:t xml:space="preserve">Employees, executives and officers of advertising agencies, and other suppliers involved in this contest. </w:t>
      </w:r>
    </w:p>
    <w:p w14:paraId="5016E6D4" w14:textId="043F2B2D" w:rsidR="00D63F0C" w:rsidRPr="00034891" w:rsidRDefault="00D02206" w:rsidP="000A3F87">
      <w:pPr>
        <w:numPr>
          <w:ilvl w:val="1"/>
          <w:numId w:val="4"/>
        </w:numPr>
        <w:ind w:right="3" w:hanging="361"/>
        <w:jc w:val="both"/>
        <w:rPr>
          <w:rFonts w:ascii="Arial" w:hAnsi="Arial" w:cs="Arial"/>
          <w:lang w:val="en-US"/>
        </w:rPr>
      </w:pPr>
      <w:r w:rsidRPr="00034891">
        <w:rPr>
          <w:rFonts w:ascii="Arial" w:hAnsi="Arial" w:cs="Arial"/>
          <w:lang w:val="en-US"/>
        </w:rPr>
        <w:t>Officials of any of the co-sponsoring companies of this competition who, by virtue of their position, may in any way influence the development of the promotion or the allocation of the prizes.</w:t>
      </w:r>
    </w:p>
    <w:p w14:paraId="17602672" w14:textId="77777777" w:rsidR="00D7234E" w:rsidRPr="00034891" w:rsidRDefault="00D7234E" w:rsidP="000A3F87">
      <w:pPr>
        <w:spacing w:after="263"/>
        <w:ind w:right="3"/>
        <w:jc w:val="both"/>
        <w:rPr>
          <w:rFonts w:ascii="Arial" w:hAnsi="Arial" w:cs="Arial"/>
          <w:lang w:val="en-US"/>
        </w:rPr>
      </w:pPr>
    </w:p>
    <w:p w14:paraId="00573FF0" w14:textId="66D513A9" w:rsidR="00D63F0C" w:rsidRPr="00034891" w:rsidRDefault="00D02206" w:rsidP="000A3F87">
      <w:pPr>
        <w:spacing w:after="263"/>
        <w:ind w:right="3"/>
        <w:jc w:val="both"/>
        <w:rPr>
          <w:rFonts w:ascii="Arial" w:hAnsi="Arial" w:cs="Arial"/>
          <w:lang w:val="en-US"/>
        </w:rPr>
      </w:pPr>
      <w:proofErr w:type="gramStart"/>
      <w:r w:rsidRPr="00034891">
        <w:rPr>
          <w:rFonts w:ascii="Arial" w:hAnsi="Arial" w:cs="Arial"/>
          <w:lang w:val="en-US"/>
        </w:rPr>
        <w:t>In order for</w:t>
      </w:r>
      <w:proofErr w:type="gramEnd"/>
      <w:r w:rsidRPr="00034891">
        <w:rPr>
          <w:rFonts w:ascii="Arial" w:hAnsi="Arial" w:cs="Arial"/>
          <w:lang w:val="en-US"/>
        </w:rPr>
        <w:t xml:space="preserve"> a participant to be considered valid, it is necessary that they meet the requirements indicated above. </w:t>
      </w:r>
    </w:p>
    <w:p w14:paraId="2E3C8D5D" w14:textId="0DD09941" w:rsidR="00D63F0C" w:rsidRPr="000A3F87" w:rsidRDefault="000A753A" w:rsidP="000A3F87">
      <w:pPr>
        <w:ind w:right="3"/>
        <w:jc w:val="both"/>
        <w:rPr>
          <w:rFonts w:ascii="Arial" w:hAnsi="Arial" w:cs="Arial"/>
        </w:rPr>
      </w:pPr>
      <w:r w:rsidRPr="00034891">
        <w:rPr>
          <w:rFonts w:ascii="Arial" w:hAnsi="Arial" w:cs="Arial"/>
          <w:lang w:val="en-US"/>
        </w:rPr>
        <w:t xml:space="preserve">Café 1820 reserves the right to verify at any time that each of the participants meets the eligibility conditions that in its opinion are necessary to participate in this Contest. </w:t>
      </w:r>
      <w:proofErr w:type="spellStart"/>
      <w:r w:rsidRPr="000A3F87">
        <w:rPr>
          <w:rFonts w:ascii="Arial" w:hAnsi="Arial" w:cs="Arial"/>
        </w:rPr>
        <w:t>Participation</w:t>
      </w:r>
      <w:proofErr w:type="spellEnd"/>
      <w:r w:rsidRPr="000A3F87">
        <w:rPr>
          <w:rFonts w:ascii="Arial" w:hAnsi="Arial" w:cs="Arial"/>
        </w:rPr>
        <w:t xml:space="preserve"> in </w:t>
      </w:r>
      <w:proofErr w:type="spellStart"/>
      <w:r w:rsidRPr="000A3F87">
        <w:rPr>
          <w:rFonts w:ascii="Arial" w:hAnsi="Arial" w:cs="Arial"/>
        </w:rPr>
        <w:t>the</w:t>
      </w:r>
      <w:proofErr w:type="spellEnd"/>
      <w:r w:rsidRPr="000A3F87">
        <w:rPr>
          <w:rFonts w:ascii="Arial" w:hAnsi="Arial" w:cs="Arial"/>
        </w:rPr>
        <w:t xml:space="preserve"> </w:t>
      </w:r>
      <w:proofErr w:type="spellStart"/>
      <w:r w:rsidRPr="000A3F87">
        <w:rPr>
          <w:rFonts w:ascii="Arial" w:hAnsi="Arial" w:cs="Arial"/>
        </w:rPr>
        <w:t>Competition</w:t>
      </w:r>
      <w:proofErr w:type="spellEnd"/>
      <w:r w:rsidRPr="000A3F87">
        <w:rPr>
          <w:rFonts w:ascii="Arial" w:hAnsi="Arial" w:cs="Arial"/>
        </w:rPr>
        <w:t xml:space="preserve"> is free of charge.  </w:t>
      </w:r>
    </w:p>
    <w:p w14:paraId="640804F2" w14:textId="77777777" w:rsidR="00D63F0C" w:rsidRPr="000A3F87" w:rsidRDefault="00D02206" w:rsidP="000A3F87">
      <w:pPr>
        <w:spacing w:after="39" w:line="259" w:lineRule="auto"/>
        <w:ind w:left="360"/>
        <w:jc w:val="both"/>
        <w:rPr>
          <w:rFonts w:ascii="Arial" w:hAnsi="Arial" w:cs="Arial"/>
        </w:rPr>
      </w:pPr>
      <w:r w:rsidRPr="000A3F87">
        <w:rPr>
          <w:rFonts w:ascii="Arial" w:hAnsi="Arial" w:cs="Arial"/>
        </w:rPr>
        <w:t xml:space="preserve"> </w:t>
      </w:r>
    </w:p>
    <w:p w14:paraId="70B111FE" w14:textId="637A494E" w:rsidR="00CC2518" w:rsidRPr="00034891" w:rsidRDefault="00D02206" w:rsidP="003911B6">
      <w:pPr>
        <w:pStyle w:val="Heading1"/>
        <w:numPr>
          <w:ilvl w:val="0"/>
          <w:numId w:val="26"/>
        </w:numPr>
        <w:spacing w:after="234"/>
        <w:jc w:val="both"/>
        <w:rPr>
          <w:rFonts w:ascii="Arial" w:hAnsi="Arial" w:cs="Arial"/>
          <w:lang w:val="en-US"/>
        </w:rPr>
      </w:pPr>
      <w:r w:rsidRPr="00034891">
        <w:rPr>
          <w:rFonts w:ascii="Arial" w:hAnsi="Arial" w:cs="Arial"/>
          <w:b/>
          <w:bCs/>
          <w:color w:val="F8821B"/>
          <w:lang w:val="en-US"/>
        </w:rPr>
        <w:lastRenderedPageBreak/>
        <w:t xml:space="preserve">CONTEST DESCRIPTION: </w:t>
      </w:r>
      <w:r w:rsidR="00AB7F9D" w:rsidRPr="00034891">
        <w:rPr>
          <w:rFonts w:ascii="Arial" w:hAnsi="Arial" w:cs="Arial"/>
          <w:color w:val="0D0D0D"/>
          <w:shd w:val="clear" w:color="auto" w:fill="FFFFFF"/>
          <w:lang w:val="en-US"/>
        </w:rPr>
        <w:t xml:space="preserve">The Amazon Prime Day Café 1820 contest is a creative and dynamic initiative organized by Café 1820, designed to engage the Amazon community in the United States, in the art of design and customization, to celebrate coffee culture. This contest offers participants the opportunity to use their imagination and creativity to design their version of the Amazon Prime Day Café 1820, using the visual resources made available in Google Ads and Tap </w:t>
      </w:r>
      <w:proofErr w:type="spellStart"/>
      <w:r w:rsidR="00AB7F9D" w:rsidRPr="00034891">
        <w:rPr>
          <w:rFonts w:ascii="Arial" w:hAnsi="Arial" w:cs="Arial"/>
          <w:color w:val="0D0D0D"/>
          <w:shd w:val="clear" w:color="auto" w:fill="FFFFFF"/>
          <w:lang w:val="en-US"/>
        </w:rPr>
        <w:t>Tap</w:t>
      </w:r>
      <w:proofErr w:type="spellEnd"/>
      <w:r w:rsidR="00AB7F9D" w:rsidRPr="00034891">
        <w:rPr>
          <w:rFonts w:ascii="Arial" w:hAnsi="Arial" w:cs="Arial"/>
          <w:color w:val="0D0D0D"/>
          <w:shd w:val="clear" w:color="auto" w:fill="FFFFFF"/>
          <w:lang w:val="en-US"/>
        </w:rPr>
        <w:t>.</w:t>
      </w:r>
    </w:p>
    <w:p w14:paraId="6E7FD940" w14:textId="5C7A1991" w:rsidR="00D63F0C" w:rsidRPr="00034891" w:rsidRDefault="00D63F0C" w:rsidP="003911B6">
      <w:pPr>
        <w:spacing w:after="16" w:line="259" w:lineRule="auto"/>
        <w:jc w:val="both"/>
        <w:rPr>
          <w:rFonts w:ascii="Arial" w:hAnsi="Arial" w:cs="Arial"/>
          <w:lang w:val="en-US"/>
        </w:rPr>
      </w:pPr>
    </w:p>
    <w:p w14:paraId="581236FF" w14:textId="3EE1259F" w:rsidR="00D63F0C" w:rsidRPr="00034891" w:rsidRDefault="00D02206" w:rsidP="003911B6">
      <w:pPr>
        <w:pStyle w:val="ListParagraph"/>
        <w:numPr>
          <w:ilvl w:val="0"/>
          <w:numId w:val="26"/>
        </w:numPr>
        <w:ind w:right="3"/>
        <w:jc w:val="both"/>
        <w:rPr>
          <w:rFonts w:ascii="Arial" w:hAnsi="Arial" w:cs="Arial"/>
          <w:lang w:val="en-US"/>
        </w:rPr>
      </w:pPr>
      <w:r w:rsidRPr="00034891">
        <w:rPr>
          <w:rFonts w:ascii="Arial" w:hAnsi="Arial" w:cs="Arial"/>
          <w:b/>
          <w:bCs/>
          <w:color w:val="F8821B"/>
          <w:lang w:val="en-US"/>
        </w:rPr>
        <w:t xml:space="preserve">LAW: </w:t>
      </w:r>
      <w:r w:rsidRPr="00034891">
        <w:rPr>
          <w:rFonts w:ascii="Arial" w:hAnsi="Arial" w:cs="Arial"/>
          <w:lang w:val="en-US"/>
        </w:rPr>
        <w:t xml:space="preserve">These Rules shall be construed exclusively in accordance with the laws of the Territory. If the Territory includes more than one country, then the Rules shall be construed in accordance with the laws of the entrant's country of residence. Nothing herein shall deprive you of more </w:t>
      </w:r>
      <w:proofErr w:type="spellStart"/>
      <w:r w:rsidRPr="00034891">
        <w:rPr>
          <w:rFonts w:ascii="Arial" w:hAnsi="Arial" w:cs="Arial"/>
          <w:lang w:val="en-US"/>
        </w:rPr>
        <w:t>favourable</w:t>
      </w:r>
      <w:proofErr w:type="spellEnd"/>
      <w:r w:rsidRPr="00034891">
        <w:rPr>
          <w:rFonts w:ascii="Arial" w:hAnsi="Arial" w:cs="Arial"/>
          <w:lang w:val="en-US"/>
        </w:rPr>
        <w:t xml:space="preserve"> terms under applicable law. Any dispute between you and us that cannot be resolved by mutual agreement will be submitted to the courts having jurisdiction in the Territory or in the participant's country of residence if the Territory includes more than one country.  </w:t>
      </w:r>
    </w:p>
    <w:p w14:paraId="4DD4B7EB" w14:textId="77777777" w:rsidR="00D63F0C" w:rsidRPr="00034891" w:rsidRDefault="00D02206" w:rsidP="000A3F87">
      <w:pPr>
        <w:spacing w:after="29" w:line="259" w:lineRule="auto"/>
        <w:ind w:left="360"/>
        <w:jc w:val="both"/>
        <w:rPr>
          <w:rFonts w:ascii="Arial" w:hAnsi="Arial" w:cs="Arial"/>
          <w:lang w:val="en-US"/>
        </w:rPr>
      </w:pPr>
      <w:r w:rsidRPr="00034891">
        <w:rPr>
          <w:rFonts w:ascii="Arial" w:hAnsi="Arial" w:cs="Arial"/>
          <w:lang w:val="en-US"/>
        </w:rPr>
        <w:t xml:space="preserve"> </w:t>
      </w:r>
    </w:p>
    <w:p w14:paraId="74A07FB2" w14:textId="63691EAE" w:rsidR="00D63F0C" w:rsidRPr="00034891" w:rsidRDefault="00D02206" w:rsidP="003911B6">
      <w:pPr>
        <w:pStyle w:val="ListParagraph"/>
        <w:numPr>
          <w:ilvl w:val="0"/>
          <w:numId w:val="26"/>
        </w:numPr>
        <w:ind w:right="3"/>
        <w:jc w:val="both"/>
        <w:rPr>
          <w:rFonts w:ascii="Arial" w:hAnsi="Arial" w:cs="Arial"/>
          <w:lang w:val="en-US"/>
        </w:rPr>
      </w:pPr>
      <w:r w:rsidRPr="00034891">
        <w:rPr>
          <w:rFonts w:ascii="Arial" w:hAnsi="Arial" w:cs="Arial"/>
          <w:b/>
          <w:bCs/>
          <w:color w:val="F8821B"/>
          <w:lang w:val="en-US"/>
        </w:rPr>
        <w:t xml:space="preserve">MODIFICATION, CANCELLATION OR SUSPENSION: </w:t>
      </w:r>
      <w:r w:rsidRPr="00034891">
        <w:rPr>
          <w:rFonts w:ascii="Arial" w:hAnsi="Arial" w:cs="Arial"/>
          <w:lang w:val="en-US"/>
        </w:rPr>
        <w:t xml:space="preserve">We reserve the right to modify these Rules at any time. Likewise, we may suspend or cancel, in whole or in part, the Contest without this implying the payment of any sum to you or to third parties in the event of fraud that distorts the objective of the Contest or when unforeseen circumstances that constitute fortuitous event, force majeure or similar justify it. The modification of the Rules or the decision to suspend or cancel the Contest will be communicated by the same means used to make the Contest known. If you attempt to jeopardize the integrity or legitimate operation of this Contest by hacking, cheating, or fraudulent activity, we will seek compensation from you for any losses we incur </w:t>
      </w:r>
      <w:proofErr w:type="gramStart"/>
      <w:r w:rsidRPr="00034891">
        <w:rPr>
          <w:rFonts w:ascii="Arial" w:hAnsi="Arial" w:cs="Arial"/>
          <w:lang w:val="en-US"/>
        </w:rPr>
        <w:t>as a result of</w:t>
      </w:r>
      <w:proofErr w:type="gramEnd"/>
      <w:r w:rsidRPr="00034891">
        <w:rPr>
          <w:rFonts w:ascii="Arial" w:hAnsi="Arial" w:cs="Arial"/>
          <w:lang w:val="en-US"/>
        </w:rPr>
        <w:t xml:space="preserve"> your actions to the fullest extent permitted by law. In addition, we will prohibit you from participating in future similar activities that we do, so that you can play fair. </w:t>
      </w:r>
    </w:p>
    <w:p w14:paraId="4C4FBAE3" w14:textId="77777777" w:rsidR="00D63F0C" w:rsidRPr="00034891" w:rsidRDefault="00D02206" w:rsidP="000A3F87">
      <w:pPr>
        <w:spacing w:after="34" w:line="259" w:lineRule="auto"/>
        <w:ind w:left="500"/>
        <w:jc w:val="both"/>
        <w:rPr>
          <w:rFonts w:ascii="Arial" w:hAnsi="Arial" w:cs="Arial"/>
          <w:lang w:val="en-US"/>
        </w:rPr>
      </w:pPr>
      <w:r w:rsidRPr="00034891">
        <w:rPr>
          <w:rFonts w:ascii="Arial" w:hAnsi="Arial" w:cs="Arial"/>
          <w:lang w:val="en-US"/>
        </w:rPr>
        <w:t xml:space="preserve"> </w:t>
      </w:r>
    </w:p>
    <w:p w14:paraId="29C16D9C" w14:textId="59DBB2DC" w:rsidR="00D63F0C" w:rsidRPr="00034891" w:rsidRDefault="00D02206" w:rsidP="003911B6">
      <w:pPr>
        <w:pStyle w:val="ListParagraph"/>
        <w:numPr>
          <w:ilvl w:val="0"/>
          <w:numId w:val="26"/>
        </w:numPr>
        <w:ind w:right="3"/>
        <w:jc w:val="both"/>
        <w:rPr>
          <w:rFonts w:ascii="Arial" w:hAnsi="Arial" w:cs="Arial"/>
          <w:lang w:val="en-US"/>
        </w:rPr>
      </w:pPr>
      <w:r w:rsidRPr="00034891">
        <w:rPr>
          <w:rFonts w:ascii="Arial" w:hAnsi="Arial" w:cs="Arial"/>
          <w:b/>
          <w:bCs/>
          <w:color w:val="F8821B"/>
          <w:lang w:val="en-US"/>
        </w:rPr>
        <w:t>LIABILITY:</w:t>
      </w:r>
      <w:r w:rsidRPr="00034891">
        <w:rPr>
          <w:rFonts w:ascii="Arial" w:hAnsi="Arial" w:cs="Arial"/>
          <w:color w:val="F8821B"/>
          <w:lang w:val="en-US"/>
        </w:rPr>
        <w:t xml:space="preserve"> </w:t>
      </w:r>
      <w:r w:rsidRPr="00034891">
        <w:rPr>
          <w:rFonts w:ascii="Arial" w:hAnsi="Arial" w:cs="Arial"/>
          <w:lang w:val="en-US"/>
        </w:rPr>
        <w:t xml:space="preserve">We do not guarantee the actions of third parties nor are we responsible for the acts or breaches of third parties. By entering the </w:t>
      </w:r>
      <w:proofErr w:type="gramStart"/>
      <w:r w:rsidRPr="00034891">
        <w:rPr>
          <w:rFonts w:ascii="Arial" w:hAnsi="Arial" w:cs="Arial"/>
          <w:lang w:val="en-US"/>
        </w:rPr>
        <w:t>Contest</w:t>
      </w:r>
      <w:proofErr w:type="gramEnd"/>
      <w:r w:rsidRPr="00034891">
        <w:rPr>
          <w:rFonts w:ascii="Arial" w:hAnsi="Arial" w:cs="Arial"/>
          <w:lang w:val="en-US"/>
        </w:rPr>
        <w:t xml:space="preserve"> you release Café 1820 and its respective parent companies, subsidiaries, affiliated entities, licensees, local corporate advertising agents, advertising and promotion agencies, consultants, agents and all officers, officers, partners, directors, employees, agents or representatives of such companies (the "Released Parties") from any damages, injuries, losses and/or expenses resulting in whole or in part from your participation in the Contest. Contest. The foregoing will apply </w:t>
      </w:r>
      <w:proofErr w:type="gramStart"/>
      <w:r w:rsidRPr="00034891">
        <w:rPr>
          <w:rFonts w:ascii="Arial" w:hAnsi="Arial" w:cs="Arial"/>
          <w:lang w:val="en-US"/>
        </w:rPr>
        <w:t>in the event that</w:t>
      </w:r>
      <w:proofErr w:type="gramEnd"/>
      <w:r w:rsidRPr="00034891">
        <w:rPr>
          <w:rFonts w:ascii="Arial" w:hAnsi="Arial" w:cs="Arial"/>
          <w:lang w:val="en-US"/>
        </w:rPr>
        <w:t xml:space="preserve"> Café 1820 does not receive your information or that it is lost due to interruptions or incapacities of the network, server, failures in transmissions or technical failures, whether they are caused by human, mechanical or electronic error. Nothing in this clause shall limit Café 1820's liability in respect of death or bodily injury arising from its own negligence or </w:t>
      </w:r>
      <w:proofErr w:type="gramStart"/>
      <w:r w:rsidRPr="00034891">
        <w:rPr>
          <w:rFonts w:ascii="Arial" w:hAnsi="Arial" w:cs="Arial"/>
          <w:lang w:val="en-US"/>
        </w:rPr>
        <w:t>as a result of</w:t>
      </w:r>
      <w:proofErr w:type="gramEnd"/>
      <w:r w:rsidRPr="00034891">
        <w:rPr>
          <w:rFonts w:ascii="Arial" w:hAnsi="Arial" w:cs="Arial"/>
          <w:lang w:val="en-US"/>
        </w:rPr>
        <w:t xml:space="preserve"> fraud. The provisions of this Section shall apply to the extent permitted by applicable law. You represent that you will hold harmless and harmless Café 1820 from any breach of any representation or obligation set forth herein.  </w:t>
      </w:r>
    </w:p>
    <w:p w14:paraId="7C96B6A9" w14:textId="77777777" w:rsidR="00D63F0C" w:rsidRPr="00034891" w:rsidRDefault="00D02206" w:rsidP="000A3F87">
      <w:pPr>
        <w:spacing w:after="33" w:line="259" w:lineRule="auto"/>
        <w:ind w:left="720"/>
        <w:jc w:val="both"/>
        <w:rPr>
          <w:rFonts w:ascii="Arial" w:hAnsi="Arial" w:cs="Arial"/>
          <w:lang w:val="en-US"/>
        </w:rPr>
      </w:pPr>
      <w:r w:rsidRPr="00034891">
        <w:rPr>
          <w:rFonts w:ascii="Arial" w:hAnsi="Arial" w:cs="Arial"/>
          <w:lang w:val="en-US"/>
        </w:rPr>
        <w:t xml:space="preserve"> </w:t>
      </w:r>
    </w:p>
    <w:p w14:paraId="34433568" w14:textId="77777777" w:rsidR="00BA6903" w:rsidRPr="00034891" w:rsidRDefault="00D02206" w:rsidP="003911B6">
      <w:pPr>
        <w:numPr>
          <w:ilvl w:val="0"/>
          <w:numId w:val="26"/>
        </w:numPr>
        <w:ind w:right="3"/>
        <w:jc w:val="both"/>
        <w:rPr>
          <w:rFonts w:ascii="Arial" w:eastAsia="Segoe UI" w:hAnsi="Arial" w:cs="Arial"/>
          <w:b/>
          <w:bCs/>
          <w:color w:val="F8821B"/>
          <w:lang w:val="en-US" w:eastAsia="en-US" w:bidi="en-US"/>
        </w:rPr>
      </w:pPr>
      <w:r w:rsidRPr="00034891">
        <w:rPr>
          <w:rFonts w:ascii="Arial" w:eastAsia="Segoe UI" w:hAnsi="Arial" w:cs="Arial"/>
          <w:b/>
          <w:bCs/>
          <w:color w:val="F8821B"/>
          <w:lang w:val="en-US" w:eastAsia="en-US" w:bidi="en-US"/>
        </w:rPr>
        <w:t xml:space="preserve">PERSONAL DATA: </w:t>
      </w:r>
      <w:r w:rsidR="00BA6903" w:rsidRPr="00034891">
        <w:rPr>
          <w:rFonts w:ascii="Arial" w:eastAsia="Segoe UI" w:hAnsi="Arial" w:cs="Arial"/>
          <w:color w:val="000000"/>
          <w:szCs w:val="28"/>
          <w:lang w:val="en-US" w:eastAsia="en-US" w:bidi="en-US"/>
        </w:rPr>
        <w:t xml:space="preserve">CAFÉ 1820 in its capacity as Organizer and SHIFT PORTER NOVELLI, in its capacity as Operator of the Contest, undertake that the personal data received </w:t>
      </w:r>
      <w:proofErr w:type="gramStart"/>
      <w:r w:rsidR="00BA6903" w:rsidRPr="00034891">
        <w:rPr>
          <w:rFonts w:ascii="Arial" w:eastAsia="Segoe UI" w:hAnsi="Arial" w:cs="Arial"/>
          <w:color w:val="000000"/>
          <w:szCs w:val="28"/>
          <w:lang w:val="en-US" w:eastAsia="en-US" w:bidi="en-US"/>
        </w:rPr>
        <w:t>as a result of</w:t>
      </w:r>
      <w:proofErr w:type="gramEnd"/>
      <w:r w:rsidR="00BA6903" w:rsidRPr="00034891">
        <w:rPr>
          <w:rFonts w:ascii="Arial" w:eastAsia="Segoe UI" w:hAnsi="Arial" w:cs="Arial"/>
          <w:color w:val="000000"/>
          <w:szCs w:val="28"/>
          <w:lang w:val="en-US" w:eastAsia="en-US" w:bidi="en-US"/>
        </w:rPr>
        <w:t xml:space="preserve"> this promotion will be used solely and exclusively for the purposes of these Regulations and, therefore, will refrain from using such data for its own benefit and/or those of any third party.</w:t>
      </w:r>
    </w:p>
    <w:p w14:paraId="1164B5B8" w14:textId="77777777" w:rsidR="00BA6903" w:rsidRPr="00034891" w:rsidRDefault="00BA6903" w:rsidP="00BA6903">
      <w:pPr>
        <w:pStyle w:val="ListParagraph"/>
        <w:rPr>
          <w:rFonts w:ascii="Arial" w:eastAsia="Segoe UI" w:hAnsi="Arial" w:cs="Arial"/>
          <w:color w:val="000000"/>
          <w:szCs w:val="28"/>
          <w:lang w:val="en-US" w:eastAsia="en-US" w:bidi="en-US"/>
        </w:rPr>
      </w:pPr>
    </w:p>
    <w:p w14:paraId="1D94F6F7" w14:textId="5B826400" w:rsidR="00D63F0C" w:rsidRPr="00034891" w:rsidRDefault="00D02206" w:rsidP="00BA6903">
      <w:pPr>
        <w:ind w:left="720" w:right="3"/>
        <w:jc w:val="both"/>
        <w:rPr>
          <w:rFonts w:ascii="Arial" w:eastAsia="Segoe UI" w:hAnsi="Arial" w:cs="Arial"/>
          <w:b/>
          <w:bCs/>
          <w:color w:val="F8821B"/>
          <w:lang w:val="en-US" w:eastAsia="en-US" w:bidi="en-US"/>
        </w:rPr>
      </w:pPr>
      <w:r w:rsidRPr="00034891">
        <w:rPr>
          <w:rFonts w:ascii="Arial" w:eastAsia="Segoe UI" w:hAnsi="Arial" w:cs="Arial"/>
          <w:color w:val="000000"/>
          <w:szCs w:val="28"/>
          <w:lang w:val="en-US" w:eastAsia="en-US" w:bidi="en-US"/>
        </w:rPr>
        <w:lastRenderedPageBreak/>
        <w:t xml:space="preserve">  </w:t>
      </w:r>
    </w:p>
    <w:p w14:paraId="76D33679" w14:textId="64138B20" w:rsidR="00D63F0C" w:rsidRPr="00034891" w:rsidRDefault="00D02206" w:rsidP="000A3F87">
      <w:pPr>
        <w:spacing w:after="171"/>
        <w:ind w:right="3"/>
        <w:jc w:val="both"/>
        <w:rPr>
          <w:rFonts w:ascii="Arial" w:eastAsia="Segoe UI" w:hAnsi="Arial" w:cs="Arial"/>
          <w:color w:val="000000"/>
          <w:szCs w:val="28"/>
          <w:lang w:val="en-US" w:eastAsia="en-US" w:bidi="en-US"/>
        </w:rPr>
      </w:pPr>
      <w:r w:rsidRPr="00034891">
        <w:rPr>
          <w:rFonts w:ascii="Arial" w:eastAsia="Segoe UI" w:hAnsi="Arial" w:cs="Arial"/>
          <w:color w:val="000000"/>
          <w:szCs w:val="28"/>
          <w:lang w:val="en-US" w:eastAsia="en-US" w:bidi="en-US"/>
        </w:rPr>
        <w:t xml:space="preserve">Likewise, CAFÉ 1820, as Organizer, and SHIFT PORTER NOVELLI, as Operator of the Contest, undertake to:  </w:t>
      </w:r>
    </w:p>
    <w:p w14:paraId="15E2FC18" w14:textId="48646AD3" w:rsidR="00D63F0C" w:rsidRPr="00034891" w:rsidRDefault="00D02206" w:rsidP="003911B6">
      <w:pPr>
        <w:numPr>
          <w:ilvl w:val="1"/>
          <w:numId w:val="26"/>
        </w:numPr>
        <w:spacing w:line="259" w:lineRule="auto"/>
        <w:ind w:right="3"/>
        <w:jc w:val="both"/>
        <w:rPr>
          <w:rFonts w:ascii="Arial" w:eastAsia="Segoe UI" w:hAnsi="Arial" w:cs="Arial"/>
          <w:color w:val="000000"/>
          <w:szCs w:val="28"/>
          <w:lang w:val="en-US" w:eastAsia="en-US" w:bidi="en-US"/>
        </w:rPr>
      </w:pPr>
      <w:r w:rsidRPr="00034891">
        <w:rPr>
          <w:rFonts w:ascii="Arial" w:eastAsia="Segoe UI" w:hAnsi="Arial" w:cs="Arial"/>
          <w:color w:val="000000"/>
          <w:szCs w:val="28"/>
          <w:lang w:val="en-US" w:eastAsia="en-US" w:bidi="en-US"/>
        </w:rPr>
        <w:t xml:space="preserve">Comply with applicable data protection legislation, in accordance with the Law on the Protection of the Individual Against the Processing of their Personal Data, Law No. 8968.  </w:t>
      </w:r>
    </w:p>
    <w:p w14:paraId="3FEDE768" w14:textId="77777777" w:rsidR="00D63F0C" w:rsidRPr="00034891" w:rsidRDefault="00D02206" w:rsidP="003911B6">
      <w:pPr>
        <w:numPr>
          <w:ilvl w:val="1"/>
          <w:numId w:val="26"/>
        </w:numPr>
        <w:spacing w:after="10"/>
        <w:ind w:right="3"/>
        <w:jc w:val="both"/>
        <w:rPr>
          <w:rFonts w:ascii="Arial" w:eastAsia="Segoe UI" w:hAnsi="Arial" w:cs="Arial"/>
          <w:color w:val="000000"/>
          <w:szCs w:val="28"/>
          <w:lang w:val="en-US" w:eastAsia="en-US" w:bidi="en-US"/>
        </w:rPr>
      </w:pPr>
      <w:r w:rsidRPr="00034891">
        <w:rPr>
          <w:rFonts w:ascii="Arial" w:eastAsia="Segoe UI" w:hAnsi="Arial" w:cs="Arial"/>
          <w:color w:val="000000"/>
          <w:szCs w:val="28"/>
          <w:lang w:val="en-US" w:eastAsia="en-US" w:bidi="en-US"/>
        </w:rPr>
        <w:t xml:space="preserve">Not to process any personal data differently for the purposes of the Promotion. </w:t>
      </w:r>
    </w:p>
    <w:p w14:paraId="24D34D96" w14:textId="77777777" w:rsidR="00D63F0C" w:rsidRPr="00034891" w:rsidRDefault="00D02206" w:rsidP="003911B6">
      <w:pPr>
        <w:numPr>
          <w:ilvl w:val="1"/>
          <w:numId w:val="26"/>
        </w:numPr>
        <w:ind w:right="3"/>
        <w:jc w:val="both"/>
        <w:rPr>
          <w:rFonts w:ascii="Arial" w:eastAsia="Segoe UI" w:hAnsi="Arial" w:cs="Arial"/>
          <w:color w:val="000000"/>
          <w:szCs w:val="28"/>
          <w:lang w:val="en-US" w:eastAsia="en-US" w:bidi="en-US"/>
        </w:rPr>
      </w:pPr>
      <w:r w:rsidRPr="00034891">
        <w:rPr>
          <w:rFonts w:ascii="Arial" w:eastAsia="Segoe UI" w:hAnsi="Arial" w:cs="Arial"/>
          <w:color w:val="000000"/>
          <w:szCs w:val="28"/>
          <w:lang w:val="en-US" w:eastAsia="en-US" w:bidi="en-US"/>
        </w:rPr>
        <w:t xml:space="preserve">Take all reasonable steps to ensure that any employee, agent or contractor of any contracted equipment or processor may have access to the company's personal data, ensuring in each case that access is strictly limited to the individuals involved.  </w:t>
      </w:r>
    </w:p>
    <w:p w14:paraId="59542DEF" w14:textId="77777777" w:rsidR="00D63F0C" w:rsidRPr="00034891" w:rsidRDefault="00D02206" w:rsidP="003911B6">
      <w:pPr>
        <w:numPr>
          <w:ilvl w:val="1"/>
          <w:numId w:val="26"/>
        </w:numPr>
        <w:spacing w:after="197"/>
        <w:ind w:right="3"/>
        <w:jc w:val="both"/>
        <w:rPr>
          <w:rFonts w:ascii="Arial" w:eastAsia="Segoe UI" w:hAnsi="Arial" w:cs="Arial"/>
          <w:color w:val="000000"/>
          <w:szCs w:val="28"/>
          <w:lang w:val="en-US" w:eastAsia="en-US" w:bidi="en-US"/>
        </w:rPr>
      </w:pPr>
      <w:r w:rsidRPr="00034891">
        <w:rPr>
          <w:rFonts w:ascii="Arial" w:eastAsia="Segoe UI" w:hAnsi="Arial" w:cs="Arial"/>
          <w:color w:val="000000"/>
          <w:szCs w:val="28"/>
          <w:lang w:val="en-US" w:eastAsia="en-US" w:bidi="en-US"/>
        </w:rPr>
        <w:t xml:space="preserve">Ensure that your employees maintain confidentiality as part of their job duties. </w:t>
      </w:r>
    </w:p>
    <w:p w14:paraId="0D731DBE" w14:textId="77777777" w:rsidR="00D63F0C" w:rsidRPr="00034891" w:rsidRDefault="00D02206" w:rsidP="000A3F87">
      <w:pPr>
        <w:spacing w:line="259" w:lineRule="auto"/>
        <w:ind w:left="360"/>
        <w:jc w:val="both"/>
        <w:rPr>
          <w:rFonts w:ascii="Arial" w:hAnsi="Arial" w:cs="Arial"/>
          <w:sz w:val="28"/>
          <w:szCs w:val="28"/>
          <w:lang w:val="en-US"/>
        </w:rPr>
      </w:pPr>
      <w:r w:rsidRPr="00034891">
        <w:rPr>
          <w:rFonts w:ascii="Arial" w:hAnsi="Arial" w:cs="Arial"/>
          <w:sz w:val="28"/>
          <w:szCs w:val="28"/>
          <w:lang w:val="en-US"/>
        </w:rPr>
        <w:t xml:space="preserve"> </w:t>
      </w:r>
    </w:p>
    <w:p w14:paraId="1E9876E6" w14:textId="5BA0D8BC" w:rsidR="00D63F0C" w:rsidRPr="00034891" w:rsidRDefault="00D02206" w:rsidP="003911B6">
      <w:pPr>
        <w:numPr>
          <w:ilvl w:val="0"/>
          <w:numId w:val="26"/>
        </w:numPr>
        <w:spacing w:line="248" w:lineRule="auto"/>
        <w:ind w:right="3"/>
        <w:jc w:val="both"/>
        <w:rPr>
          <w:rFonts w:ascii="Arial" w:hAnsi="Arial" w:cs="Arial"/>
          <w:sz w:val="28"/>
          <w:szCs w:val="28"/>
          <w:lang w:val="en-US"/>
        </w:rPr>
      </w:pPr>
      <w:r w:rsidRPr="00034891">
        <w:rPr>
          <w:rFonts w:ascii="Arial" w:eastAsia="Segoe UI" w:hAnsi="Arial" w:cs="Arial"/>
          <w:b/>
          <w:bCs/>
          <w:color w:val="F8821B"/>
          <w:sz w:val="28"/>
          <w:szCs w:val="28"/>
          <w:lang w:val="en-US" w:eastAsia="en-US" w:bidi="en-US"/>
        </w:rPr>
        <w:t xml:space="preserve">IMAGE RIGHTS: </w:t>
      </w:r>
      <w:r w:rsidRPr="00034891">
        <w:rPr>
          <w:rFonts w:ascii="Arial" w:eastAsia="Segoe UI" w:hAnsi="Arial" w:cs="Arial"/>
          <w:color w:val="000000"/>
          <w:szCs w:val="28"/>
          <w:lang w:val="en-US" w:eastAsia="en-US" w:bidi="en-US"/>
        </w:rPr>
        <w:t xml:space="preserve">Once participants agree and choose to participate in this competition, they will give up the right to share images or videos of their creations as part of the promotional materials of the campaign, either in traditional media, as well as on social networks, websites and others. Likewise, they grant their authorization for the use of their name, image, voice and other components of the image and identity of a natural person, to publish in traditional media, websites and social networks, among others. This </w:t>
      </w:r>
      <w:proofErr w:type="spellStart"/>
      <w:r w:rsidRPr="00034891">
        <w:rPr>
          <w:rFonts w:ascii="Arial" w:eastAsia="Segoe UI" w:hAnsi="Arial" w:cs="Arial"/>
          <w:color w:val="000000"/>
          <w:szCs w:val="28"/>
          <w:lang w:val="en-US" w:eastAsia="en-US" w:bidi="en-US"/>
        </w:rPr>
        <w:t>authorisation</w:t>
      </w:r>
      <w:proofErr w:type="spellEnd"/>
      <w:r w:rsidRPr="00034891">
        <w:rPr>
          <w:rFonts w:ascii="Arial" w:eastAsia="Segoe UI" w:hAnsi="Arial" w:cs="Arial"/>
          <w:color w:val="000000"/>
          <w:szCs w:val="28"/>
          <w:lang w:val="en-US" w:eastAsia="en-US" w:bidi="en-US"/>
        </w:rPr>
        <w:t xml:space="preserve"> does not imply any type of financial or in-kind compensation.</w:t>
      </w:r>
    </w:p>
    <w:sectPr w:rsidR="00D63F0C" w:rsidRPr="00034891">
      <w:pgSz w:w="12240" w:h="15840"/>
      <w:pgMar w:top="456" w:right="1070" w:bottom="1466"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89C"/>
    <w:multiLevelType w:val="hybridMultilevel"/>
    <w:tmpl w:val="E970259E"/>
    <w:lvl w:ilvl="0" w:tplc="A8FECC08">
      <w:start w:val="1"/>
      <w:numFmt w:val="decimal"/>
      <w:lvlText w:val="%1-"/>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F028BE4A">
      <w:start w:val="1"/>
      <w:numFmt w:val="lowerLetter"/>
      <w:lvlText w:val="%2"/>
      <w:lvlJc w:val="left"/>
      <w:pPr>
        <w:ind w:left="15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CB700B00">
      <w:start w:val="1"/>
      <w:numFmt w:val="lowerRoman"/>
      <w:lvlText w:val="%3"/>
      <w:lvlJc w:val="left"/>
      <w:pPr>
        <w:ind w:left="22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804A1C5C">
      <w:start w:val="1"/>
      <w:numFmt w:val="decimal"/>
      <w:lvlText w:val="%4"/>
      <w:lvlJc w:val="left"/>
      <w:pPr>
        <w:ind w:left="30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FC67694">
      <w:start w:val="1"/>
      <w:numFmt w:val="lowerLetter"/>
      <w:lvlText w:val="%5"/>
      <w:lvlJc w:val="left"/>
      <w:pPr>
        <w:ind w:left="37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8D4B1CA">
      <w:start w:val="1"/>
      <w:numFmt w:val="lowerRoman"/>
      <w:lvlText w:val="%6"/>
      <w:lvlJc w:val="left"/>
      <w:pPr>
        <w:ind w:left="4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322AEB9E">
      <w:start w:val="1"/>
      <w:numFmt w:val="decimal"/>
      <w:lvlText w:val="%7"/>
      <w:lvlJc w:val="left"/>
      <w:pPr>
        <w:ind w:left="5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9143BCE">
      <w:start w:val="1"/>
      <w:numFmt w:val="lowerLetter"/>
      <w:lvlText w:val="%8"/>
      <w:lvlJc w:val="left"/>
      <w:pPr>
        <w:ind w:left="5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3B22B0A">
      <w:start w:val="1"/>
      <w:numFmt w:val="lowerRoman"/>
      <w:lvlText w:val="%9"/>
      <w:lvlJc w:val="left"/>
      <w:pPr>
        <w:ind w:left="6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3C5CC9"/>
    <w:multiLevelType w:val="hybridMultilevel"/>
    <w:tmpl w:val="9ACCFEF2"/>
    <w:lvl w:ilvl="0" w:tplc="4F8863A2">
      <w:start w:val="1"/>
      <w:numFmt w:val="bullet"/>
      <w:lvlText w:val="•"/>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DE7A9104">
      <w:start w:val="1"/>
      <w:numFmt w:val="bullet"/>
      <w:lvlText w:val="-"/>
      <w:lvlJc w:val="left"/>
      <w:pPr>
        <w:ind w:left="37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BDAAD0CC">
      <w:start w:val="1"/>
      <w:numFmt w:val="bullet"/>
      <w:lvlText w:val="▪"/>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DC24D6F4">
      <w:start w:val="1"/>
      <w:numFmt w:val="bullet"/>
      <w:lvlText w:val="•"/>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C7EA5E2">
      <w:start w:val="1"/>
      <w:numFmt w:val="bullet"/>
      <w:lvlText w:val="o"/>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27E0272">
      <w:start w:val="1"/>
      <w:numFmt w:val="bullet"/>
      <w:lvlText w:val="▪"/>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176E22F4">
      <w:start w:val="1"/>
      <w:numFmt w:val="bullet"/>
      <w:lvlText w:val="•"/>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D34F4DA">
      <w:start w:val="1"/>
      <w:numFmt w:val="bullet"/>
      <w:lvlText w:val="o"/>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0B0B010">
      <w:start w:val="1"/>
      <w:numFmt w:val="bullet"/>
      <w:lvlText w:val="▪"/>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1D62C8"/>
    <w:multiLevelType w:val="hybridMultilevel"/>
    <w:tmpl w:val="B04CC150"/>
    <w:lvl w:ilvl="0" w:tplc="B8840E30">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B596CDB2">
      <w:start w:val="1"/>
      <w:numFmt w:val="lowerLetter"/>
      <w:lvlRestart w:val="0"/>
      <w:lvlText w:val="%2."/>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CEE0F4E4">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16C5896">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558672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D7627CB2">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EB016E0">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286D42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6F8480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5A1C60"/>
    <w:multiLevelType w:val="hybridMultilevel"/>
    <w:tmpl w:val="7DDE542A"/>
    <w:lvl w:ilvl="0" w:tplc="399ECF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A8BE48">
      <w:start w:val="1"/>
      <w:numFmt w:val="bullet"/>
      <w:lvlText w:val="o"/>
      <w:lvlJc w:val="left"/>
      <w:pPr>
        <w:ind w:left="1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F29C52">
      <w:start w:val="1"/>
      <w:numFmt w:val="bullet"/>
      <w:lvlRestart w:val="0"/>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FED4D4">
      <w:start w:val="1"/>
      <w:numFmt w:val="bullet"/>
      <w:lvlText w:val="•"/>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2725E">
      <w:start w:val="1"/>
      <w:numFmt w:val="bullet"/>
      <w:lvlText w:val="o"/>
      <w:lvlJc w:val="left"/>
      <w:pPr>
        <w:ind w:left="3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82D476">
      <w:start w:val="1"/>
      <w:numFmt w:val="bullet"/>
      <w:lvlText w:val="▪"/>
      <w:lvlJc w:val="left"/>
      <w:pPr>
        <w:ind w:left="4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A0F4B6">
      <w:start w:val="1"/>
      <w:numFmt w:val="bullet"/>
      <w:lvlText w:val="•"/>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48462">
      <w:start w:val="1"/>
      <w:numFmt w:val="bullet"/>
      <w:lvlText w:val="o"/>
      <w:lvlJc w:val="left"/>
      <w:pPr>
        <w:ind w:left="5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8A00D4">
      <w:start w:val="1"/>
      <w:numFmt w:val="bullet"/>
      <w:lvlText w:val="▪"/>
      <w:lvlJc w:val="left"/>
      <w:pPr>
        <w:ind w:left="6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4F4CF2"/>
    <w:multiLevelType w:val="hybridMultilevel"/>
    <w:tmpl w:val="475617A2"/>
    <w:lvl w:ilvl="0" w:tplc="FB744634">
      <w:start w:val="1"/>
      <w:numFmt w:val="decimal"/>
      <w:lvlText w:val="%1-"/>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2347802">
      <w:start w:val="1"/>
      <w:numFmt w:val="lowerLetter"/>
      <w:lvlText w:val="%2"/>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25C691A">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729C3E28">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F84E6E14">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8F66A92">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4769D18">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1182EF6">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E7438CE">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950075"/>
    <w:multiLevelType w:val="multilevel"/>
    <w:tmpl w:val="601A4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20790"/>
    <w:multiLevelType w:val="hybridMultilevel"/>
    <w:tmpl w:val="3BE4F6D2"/>
    <w:lvl w:ilvl="0" w:tplc="4EFEC2F2">
      <w:start w:val="1"/>
      <w:numFmt w:val="lowerLetter"/>
      <w:lvlText w:val="%1."/>
      <w:lvlJc w:val="left"/>
      <w:pPr>
        <w:ind w:left="720" w:hanging="360"/>
      </w:pPr>
      <w:rPr>
        <w:rFonts w:eastAsia="Times New Roman"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551CE5"/>
    <w:multiLevelType w:val="hybridMultilevel"/>
    <w:tmpl w:val="64DA6742"/>
    <w:lvl w:ilvl="0" w:tplc="C4BCE35C">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A0A75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FEA78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0EB30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2E792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CE779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B4DA4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24951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A005C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D42230"/>
    <w:multiLevelType w:val="hybridMultilevel"/>
    <w:tmpl w:val="2682D3C8"/>
    <w:lvl w:ilvl="0" w:tplc="78747F68">
      <w:start w:val="3"/>
      <w:numFmt w:val="decimal"/>
      <w:lvlText w:val="%1."/>
      <w:lvlJc w:val="left"/>
      <w:pPr>
        <w:ind w:left="720" w:hanging="360"/>
      </w:pPr>
      <w:rPr>
        <w:rFonts w:hint="default"/>
        <w:b/>
        <w:color w:val="F8821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7934F2"/>
    <w:multiLevelType w:val="hybridMultilevel"/>
    <w:tmpl w:val="E7FAE45C"/>
    <w:lvl w:ilvl="0" w:tplc="524243EA">
      <w:start w:val="7"/>
      <w:numFmt w:val="decimal"/>
      <w:lvlText w:val="%1."/>
      <w:lvlJc w:val="left"/>
      <w:pPr>
        <w:ind w:left="81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02C950C">
      <w:start w:val="1"/>
      <w:numFmt w:val="lowerLetter"/>
      <w:lvlText w:val="%2."/>
      <w:lvlJc w:val="left"/>
      <w:pPr>
        <w:ind w:left="18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8E80816">
      <w:start w:val="1"/>
      <w:numFmt w:val="lowerRoman"/>
      <w:lvlText w:val="%3"/>
      <w:lvlJc w:val="left"/>
      <w:pPr>
        <w:ind w:left="243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0DA496C">
      <w:start w:val="1"/>
      <w:numFmt w:val="decimal"/>
      <w:lvlText w:val="%4"/>
      <w:lvlJc w:val="left"/>
      <w:pPr>
        <w:ind w:left="315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624B3E8">
      <w:start w:val="1"/>
      <w:numFmt w:val="lowerLetter"/>
      <w:lvlText w:val="%5"/>
      <w:lvlJc w:val="left"/>
      <w:pPr>
        <w:ind w:left="387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638FAEA">
      <w:start w:val="1"/>
      <w:numFmt w:val="lowerRoman"/>
      <w:lvlText w:val="%6"/>
      <w:lvlJc w:val="left"/>
      <w:pPr>
        <w:ind w:left="459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FAE8888">
      <w:start w:val="1"/>
      <w:numFmt w:val="decimal"/>
      <w:lvlText w:val="%7"/>
      <w:lvlJc w:val="left"/>
      <w:pPr>
        <w:ind w:left="531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CD6464C">
      <w:start w:val="1"/>
      <w:numFmt w:val="lowerLetter"/>
      <w:lvlText w:val="%8"/>
      <w:lvlJc w:val="left"/>
      <w:pPr>
        <w:ind w:left="603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444A15E0">
      <w:start w:val="1"/>
      <w:numFmt w:val="lowerRoman"/>
      <w:lvlText w:val="%9"/>
      <w:lvlJc w:val="left"/>
      <w:pPr>
        <w:ind w:left="675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D701B8"/>
    <w:multiLevelType w:val="hybridMultilevel"/>
    <w:tmpl w:val="0AC0A4F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857D14"/>
    <w:multiLevelType w:val="multilevel"/>
    <w:tmpl w:val="89FAA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6A06E3"/>
    <w:multiLevelType w:val="hybridMultilevel"/>
    <w:tmpl w:val="5FF2497A"/>
    <w:lvl w:ilvl="0" w:tplc="07188B66">
      <w:start w:val="1"/>
      <w:numFmt w:val="decimal"/>
      <w:lvlText w:val="%1."/>
      <w:lvlJc w:val="left"/>
      <w:pPr>
        <w:ind w:left="720" w:hanging="360"/>
      </w:pPr>
      <w:rPr>
        <w:rFonts w:hint="default"/>
        <w:b/>
        <w:color w:val="1F497D"/>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120C8C"/>
    <w:multiLevelType w:val="hybridMultilevel"/>
    <w:tmpl w:val="1B76DCEC"/>
    <w:lvl w:ilvl="0" w:tplc="CEB0C5E8">
      <w:start w:val="1"/>
      <w:numFmt w:val="decimal"/>
      <w:lvlText w:val="%1-"/>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1544474">
      <w:start w:val="1"/>
      <w:numFmt w:val="lowerLetter"/>
      <w:lvlText w:val="%2"/>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E92FE92">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32C7044">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0CE1170">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4C76ABAC">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E8681B0">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EA21692">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46D6ECFC">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701098"/>
    <w:multiLevelType w:val="hybridMultilevel"/>
    <w:tmpl w:val="8A3A5B0E"/>
    <w:lvl w:ilvl="0" w:tplc="B03A0F96">
      <w:start w:val="1"/>
      <w:numFmt w:val="decimal"/>
      <w:lvlText w:val="%1-"/>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9F07820">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DEC0237C">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77AAB54">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4F946F6A">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5FAD6FC">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247068C4">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A5BED25C">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0CEA6DE">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DD93ABD"/>
    <w:multiLevelType w:val="hybridMultilevel"/>
    <w:tmpl w:val="32623736"/>
    <w:lvl w:ilvl="0" w:tplc="9030E926">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09A335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B6C40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552F8C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B4C0B7EE">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C14F9D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362EF512">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5A0631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B4384FC8">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6C45E87"/>
    <w:multiLevelType w:val="hybridMultilevel"/>
    <w:tmpl w:val="7A14F1E6"/>
    <w:lvl w:ilvl="0" w:tplc="A95E0D52">
      <w:start w:val="3"/>
      <w:numFmt w:val="decimal"/>
      <w:pStyle w:val="Heading1"/>
      <w:lvlText w:val="%1."/>
      <w:lvlJc w:val="left"/>
      <w:pPr>
        <w:ind w:left="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lvl w:ilvl="1" w:tplc="791A4EF6">
      <w:start w:val="1"/>
      <w:numFmt w:val="lowerLetter"/>
      <w:lvlText w:val="%2"/>
      <w:lvlJc w:val="left"/>
      <w:pPr>
        <w:ind w:left="108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lvl w:ilvl="2" w:tplc="867CD7C6">
      <w:start w:val="1"/>
      <w:numFmt w:val="lowerRoman"/>
      <w:lvlText w:val="%3"/>
      <w:lvlJc w:val="left"/>
      <w:pPr>
        <w:ind w:left="180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lvl w:ilvl="3" w:tplc="4AB68D06">
      <w:start w:val="1"/>
      <w:numFmt w:val="decimal"/>
      <w:lvlText w:val="%4"/>
      <w:lvlJc w:val="left"/>
      <w:pPr>
        <w:ind w:left="252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lvl w:ilvl="4" w:tplc="8464559E">
      <w:start w:val="1"/>
      <w:numFmt w:val="lowerLetter"/>
      <w:lvlText w:val="%5"/>
      <w:lvlJc w:val="left"/>
      <w:pPr>
        <w:ind w:left="324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lvl w:ilvl="5" w:tplc="0B6EC4A8">
      <w:start w:val="1"/>
      <w:numFmt w:val="lowerRoman"/>
      <w:lvlText w:val="%6"/>
      <w:lvlJc w:val="left"/>
      <w:pPr>
        <w:ind w:left="396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lvl w:ilvl="6" w:tplc="1C461E8E">
      <w:start w:val="1"/>
      <w:numFmt w:val="decimal"/>
      <w:lvlText w:val="%7"/>
      <w:lvlJc w:val="left"/>
      <w:pPr>
        <w:ind w:left="468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lvl w:ilvl="7" w:tplc="82FA37D6">
      <w:start w:val="1"/>
      <w:numFmt w:val="lowerLetter"/>
      <w:lvlText w:val="%8"/>
      <w:lvlJc w:val="left"/>
      <w:pPr>
        <w:ind w:left="540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lvl w:ilvl="8" w:tplc="6D8631F8">
      <w:start w:val="1"/>
      <w:numFmt w:val="lowerRoman"/>
      <w:lvlText w:val="%9"/>
      <w:lvlJc w:val="left"/>
      <w:pPr>
        <w:ind w:left="6120"/>
      </w:pPr>
      <w:rPr>
        <w:rFonts w:ascii="Segoe UI" w:eastAsia="Segoe UI" w:hAnsi="Segoe UI" w:cs="Segoe UI"/>
        <w:b w:val="0"/>
        <w:i w:val="0"/>
        <w:strike w:val="0"/>
        <w:dstrike w:val="0"/>
        <w:color w:val="1F497D"/>
        <w:sz w:val="24"/>
        <w:szCs w:val="24"/>
        <w:u w:val="none" w:color="000000"/>
        <w:bdr w:val="none" w:sz="0" w:space="0" w:color="auto"/>
        <w:shd w:val="clear" w:color="auto" w:fill="auto"/>
        <w:vertAlign w:val="baseline"/>
      </w:rPr>
    </w:lvl>
  </w:abstractNum>
  <w:abstractNum w:abstractNumId="17" w15:restartNumberingAfterBreak="0">
    <w:nsid w:val="58027DD5"/>
    <w:multiLevelType w:val="hybridMultilevel"/>
    <w:tmpl w:val="9468E112"/>
    <w:lvl w:ilvl="0" w:tplc="D266338A">
      <w:start w:val="6"/>
      <w:numFmt w:val="decimal"/>
      <w:lvlText w:val="%1."/>
      <w:lvlJc w:val="left"/>
      <w:pPr>
        <w:ind w:left="1080" w:hanging="360"/>
      </w:pPr>
      <w:rPr>
        <w:rFonts w:hint="default"/>
        <w:b/>
        <w:color w:val="1F497D"/>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89B012C"/>
    <w:multiLevelType w:val="hybridMultilevel"/>
    <w:tmpl w:val="692C5BEA"/>
    <w:lvl w:ilvl="0" w:tplc="8EFE13D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C0499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8E2470">
      <w:start w:val="1"/>
      <w:numFmt w:val="bullet"/>
      <w:lvlRestart w:val="0"/>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CFA5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A680B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36371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08733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C0A55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7A49F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1A23DE6"/>
    <w:multiLevelType w:val="hybridMultilevel"/>
    <w:tmpl w:val="C1A089E8"/>
    <w:lvl w:ilvl="0" w:tplc="03D8DCD4">
      <w:start w:val="1"/>
      <w:numFmt w:val="decimal"/>
      <w:lvlText w:val="%1-"/>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3C1A0832">
      <w:start w:val="1"/>
      <w:numFmt w:val="lowerLetter"/>
      <w:lvlText w:val="%2"/>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DCCAEBF4">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ACF4838E">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6964ABD4">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186900E">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E9A8E42">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EC61544">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466E228">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3730CD7"/>
    <w:multiLevelType w:val="hybridMultilevel"/>
    <w:tmpl w:val="7F6AA23A"/>
    <w:lvl w:ilvl="0" w:tplc="2B98C43C">
      <w:start w:val="4"/>
      <w:numFmt w:val="decimal"/>
      <w:lvlText w:val="%1-"/>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BAE0D6FC">
      <w:start w:val="1"/>
      <w:numFmt w:val="lowerLetter"/>
      <w:lvlText w:val="%2"/>
      <w:lvlJc w:val="left"/>
      <w:pPr>
        <w:ind w:left="15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3CA256C">
      <w:start w:val="1"/>
      <w:numFmt w:val="lowerRoman"/>
      <w:lvlText w:val="%3"/>
      <w:lvlJc w:val="left"/>
      <w:pPr>
        <w:ind w:left="22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2D8230C0">
      <w:start w:val="1"/>
      <w:numFmt w:val="decimal"/>
      <w:lvlText w:val="%4"/>
      <w:lvlJc w:val="left"/>
      <w:pPr>
        <w:ind w:left="29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C8ED9A0">
      <w:start w:val="1"/>
      <w:numFmt w:val="lowerLetter"/>
      <w:lvlText w:val="%5"/>
      <w:lvlJc w:val="left"/>
      <w:pPr>
        <w:ind w:left="36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79308C1C">
      <w:start w:val="1"/>
      <w:numFmt w:val="lowerRoman"/>
      <w:lvlText w:val="%6"/>
      <w:lvlJc w:val="left"/>
      <w:pPr>
        <w:ind w:left="43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1D87EB0">
      <w:start w:val="1"/>
      <w:numFmt w:val="decimal"/>
      <w:lvlText w:val="%7"/>
      <w:lvlJc w:val="left"/>
      <w:pPr>
        <w:ind w:left="51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AB9C09E0">
      <w:start w:val="1"/>
      <w:numFmt w:val="lowerLetter"/>
      <w:lvlText w:val="%8"/>
      <w:lvlJc w:val="left"/>
      <w:pPr>
        <w:ind w:left="58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612EC24">
      <w:start w:val="1"/>
      <w:numFmt w:val="lowerRoman"/>
      <w:lvlText w:val="%9"/>
      <w:lvlJc w:val="left"/>
      <w:pPr>
        <w:ind w:left="65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7A4694"/>
    <w:multiLevelType w:val="hybridMultilevel"/>
    <w:tmpl w:val="B8FAD764"/>
    <w:lvl w:ilvl="0" w:tplc="D45A0AE2">
      <w:start w:val="1"/>
      <w:numFmt w:val="decimal"/>
      <w:lvlText w:val="%1."/>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0568D214">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DFC7930">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B4A9468">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99CF204">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9988948">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A8EAB9E">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702E1FE2">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CF8826A">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63C6777"/>
    <w:multiLevelType w:val="hybridMultilevel"/>
    <w:tmpl w:val="1B0E26A4"/>
    <w:lvl w:ilvl="0" w:tplc="282208E8">
      <w:start w:val="1"/>
      <w:numFmt w:val="decimal"/>
      <w:lvlText w:val="%1."/>
      <w:lvlJc w:val="left"/>
      <w:pPr>
        <w:ind w:left="720" w:hanging="360"/>
      </w:pPr>
      <w:rPr>
        <w:rFonts w:hint="default"/>
        <w:b/>
        <w:color w:val="F8821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9E0C53"/>
    <w:multiLevelType w:val="hybridMultilevel"/>
    <w:tmpl w:val="F5823182"/>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EC1A61"/>
    <w:multiLevelType w:val="hybridMultilevel"/>
    <w:tmpl w:val="E606072E"/>
    <w:lvl w:ilvl="0" w:tplc="F75060BE">
      <w:start w:val="6"/>
      <w:numFmt w:val="decimal"/>
      <w:lvlText w:val="%1."/>
      <w:lvlJc w:val="left"/>
      <w:pPr>
        <w:ind w:left="1080" w:hanging="360"/>
      </w:pPr>
      <w:rPr>
        <w:rFonts w:hint="default"/>
        <w:b/>
        <w:color w:val="F8821B"/>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BC93A02"/>
    <w:multiLevelType w:val="hybridMultilevel"/>
    <w:tmpl w:val="19D442B8"/>
    <w:lvl w:ilvl="0" w:tplc="021E98D0">
      <w:start w:val="5"/>
      <w:numFmt w:val="decimal"/>
      <w:lvlText w:val="%1."/>
      <w:lvlJc w:val="left"/>
      <w:pPr>
        <w:ind w:left="9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838646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AE2D5E">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E0654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8CF2B2">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FC672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46993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16855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EB37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041434B"/>
    <w:multiLevelType w:val="hybridMultilevel"/>
    <w:tmpl w:val="C82E47D6"/>
    <w:lvl w:ilvl="0" w:tplc="723C0AC6">
      <w:start w:val="6"/>
      <w:numFmt w:val="decimal"/>
      <w:lvlText w:val="%1."/>
      <w:lvlJc w:val="left"/>
      <w:pPr>
        <w:ind w:left="720" w:hanging="360"/>
      </w:pPr>
      <w:rPr>
        <w:rFonts w:hint="default"/>
        <w:b/>
        <w:color w:val="1F497D"/>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7010BD"/>
    <w:multiLevelType w:val="hybridMultilevel"/>
    <w:tmpl w:val="9E7C6DA2"/>
    <w:lvl w:ilvl="0" w:tplc="E1DEC6D0">
      <w:start w:val="6"/>
      <w:numFmt w:val="decimal"/>
      <w:lvlText w:val="%1."/>
      <w:lvlJc w:val="left"/>
      <w:pPr>
        <w:ind w:left="720" w:hanging="360"/>
      </w:pPr>
      <w:rPr>
        <w:rFonts w:hint="default"/>
        <w:b/>
        <w:color w:val="F8821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8C3151"/>
    <w:multiLevelType w:val="hybridMultilevel"/>
    <w:tmpl w:val="7E3417E4"/>
    <w:lvl w:ilvl="0" w:tplc="D216306E">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3488020">
      <w:start w:val="1"/>
      <w:numFmt w:val="lowerLetter"/>
      <w:lvlRestart w:val="0"/>
      <w:lvlText w:val="%2."/>
      <w:lvlJc w:val="left"/>
      <w:pPr>
        <w:ind w:left="1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8F43BF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D241A68">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89E80998">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80888E4">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FDEFC02">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56E0E04">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17411F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C7E35CE"/>
    <w:multiLevelType w:val="hybridMultilevel"/>
    <w:tmpl w:val="A7CA98E6"/>
    <w:lvl w:ilvl="0" w:tplc="43046E6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9A0E78">
      <w:start w:val="1"/>
      <w:numFmt w:val="bullet"/>
      <w:lvlText w:val="o"/>
      <w:lvlJc w:val="left"/>
      <w:pPr>
        <w:ind w:left="1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9C6A70">
      <w:start w:val="1"/>
      <w:numFmt w:val="bullet"/>
      <w:lvlText w:val="▪"/>
      <w:lvlJc w:val="left"/>
      <w:pPr>
        <w:ind w:left="2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4441B6">
      <w:start w:val="1"/>
      <w:numFmt w:val="bullet"/>
      <w:lvlText w:val="•"/>
      <w:lvlJc w:val="left"/>
      <w:pPr>
        <w:ind w:left="3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4E38B8">
      <w:start w:val="1"/>
      <w:numFmt w:val="bullet"/>
      <w:lvlText w:val="o"/>
      <w:lvlJc w:val="left"/>
      <w:pPr>
        <w:ind w:left="3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242368">
      <w:start w:val="1"/>
      <w:numFmt w:val="bullet"/>
      <w:lvlText w:val="▪"/>
      <w:lvlJc w:val="left"/>
      <w:pPr>
        <w:ind w:left="4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20BC36">
      <w:start w:val="1"/>
      <w:numFmt w:val="bullet"/>
      <w:lvlText w:val="•"/>
      <w:lvlJc w:val="left"/>
      <w:pPr>
        <w:ind w:left="5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5C9964">
      <w:start w:val="1"/>
      <w:numFmt w:val="bullet"/>
      <w:lvlText w:val="o"/>
      <w:lvlJc w:val="left"/>
      <w:pPr>
        <w:ind w:left="6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D619A6">
      <w:start w:val="1"/>
      <w:numFmt w:val="bullet"/>
      <w:lvlText w:val="▪"/>
      <w:lvlJc w:val="left"/>
      <w:pPr>
        <w:ind w:left="6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F0E03BF"/>
    <w:multiLevelType w:val="hybridMultilevel"/>
    <w:tmpl w:val="4E58006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37252953">
    <w:abstractNumId w:val="15"/>
  </w:num>
  <w:num w:numId="2" w16cid:durableId="1150364952">
    <w:abstractNumId w:val="1"/>
  </w:num>
  <w:num w:numId="3" w16cid:durableId="1612857896">
    <w:abstractNumId w:val="28"/>
  </w:num>
  <w:num w:numId="4" w16cid:durableId="1940677539">
    <w:abstractNumId w:val="2"/>
  </w:num>
  <w:num w:numId="5" w16cid:durableId="70348729">
    <w:abstractNumId w:val="21"/>
  </w:num>
  <w:num w:numId="6" w16cid:durableId="916356237">
    <w:abstractNumId w:val="14"/>
  </w:num>
  <w:num w:numId="7" w16cid:durableId="626131882">
    <w:abstractNumId w:val="0"/>
  </w:num>
  <w:num w:numId="8" w16cid:durableId="568271036">
    <w:abstractNumId w:val="13"/>
  </w:num>
  <w:num w:numId="9" w16cid:durableId="1277366459">
    <w:abstractNumId w:val="4"/>
  </w:num>
  <w:num w:numId="10" w16cid:durableId="917713006">
    <w:abstractNumId w:val="19"/>
  </w:num>
  <w:num w:numId="11" w16cid:durableId="230044307">
    <w:abstractNumId w:val="20"/>
  </w:num>
  <w:num w:numId="12" w16cid:durableId="519970716">
    <w:abstractNumId w:val="25"/>
  </w:num>
  <w:num w:numId="13" w16cid:durableId="1808010007">
    <w:abstractNumId w:val="18"/>
  </w:num>
  <w:num w:numId="14" w16cid:durableId="1595671788">
    <w:abstractNumId w:val="3"/>
  </w:num>
  <w:num w:numId="15" w16cid:durableId="132335007">
    <w:abstractNumId w:val="7"/>
  </w:num>
  <w:num w:numId="16" w16cid:durableId="545946520">
    <w:abstractNumId w:val="29"/>
  </w:num>
  <w:num w:numId="17" w16cid:durableId="518201026">
    <w:abstractNumId w:val="9"/>
  </w:num>
  <w:num w:numId="18" w16cid:durableId="1406565267">
    <w:abstractNumId w:val="16"/>
  </w:num>
  <w:num w:numId="19" w16cid:durableId="1023898658">
    <w:abstractNumId w:val="12"/>
  </w:num>
  <w:num w:numId="20" w16cid:durableId="699547805">
    <w:abstractNumId w:val="23"/>
  </w:num>
  <w:num w:numId="21" w16cid:durableId="299072559">
    <w:abstractNumId w:val="17"/>
  </w:num>
  <w:num w:numId="22" w16cid:durableId="1119684442">
    <w:abstractNumId w:val="26"/>
  </w:num>
  <w:num w:numId="23" w16cid:durableId="1604535200">
    <w:abstractNumId w:val="22"/>
  </w:num>
  <w:num w:numId="24" w16cid:durableId="1015309585">
    <w:abstractNumId w:val="24"/>
  </w:num>
  <w:num w:numId="25" w16cid:durableId="48502834">
    <w:abstractNumId w:val="27"/>
  </w:num>
  <w:num w:numId="26" w16cid:durableId="246231931">
    <w:abstractNumId w:val="8"/>
  </w:num>
  <w:num w:numId="27" w16cid:durableId="1034816637">
    <w:abstractNumId w:val="5"/>
  </w:num>
  <w:num w:numId="28" w16cid:durableId="327365849">
    <w:abstractNumId w:val="30"/>
  </w:num>
  <w:num w:numId="29" w16cid:durableId="877551632">
    <w:abstractNumId w:val="10"/>
  </w:num>
  <w:num w:numId="30" w16cid:durableId="589512775">
    <w:abstractNumId w:val="6"/>
  </w:num>
  <w:num w:numId="31" w16cid:durableId="20296714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0C"/>
    <w:rsid w:val="00034891"/>
    <w:rsid w:val="000A3F87"/>
    <w:rsid w:val="000A753A"/>
    <w:rsid w:val="000E4A38"/>
    <w:rsid w:val="001B096B"/>
    <w:rsid w:val="001B11D8"/>
    <w:rsid w:val="0023142C"/>
    <w:rsid w:val="003911B6"/>
    <w:rsid w:val="005A1A88"/>
    <w:rsid w:val="005B5455"/>
    <w:rsid w:val="00796B16"/>
    <w:rsid w:val="007A4C88"/>
    <w:rsid w:val="007B7FCA"/>
    <w:rsid w:val="00807252"/>
    <w:rsid w:val="008A4268"/>
    <w:rsid w:val="009F69DB"/>
    <w:rsid w:val="00AB7F9D"/>
    <w:rsid w:val="00AE460B"/>
    <w:rsid w:val="00B0291F"/>
    <w:rsid w:val="00B4076E"/>
    <w:rsid w:val="00BA6903"/>
    <w:rsid w:val="00C0020F"/>
    <w:rsid w:val="00C06E75"/>
    <w:rsid w:val="00C9138F"/>
    <w:rsid w:val="00CC2518"/>
    <w:rsid w:val="00D02206"/>
    <w:rsid w:val="00D17979"/>
    <w:rsid w:val="00D63F0C"/>
    <w:rsid w:val="00D7234E"/>
    <w:rsid w:val="00DD6B2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342F"/>
  <w15:docId w15:val="{7B1FEC60-D581-C140-A4F9-B15B4D02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CR"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38F"/>
    <w:rPr>
      <w:rFonts w:ascii="Times New Roman" w:eastAsia="Times New Roman" w:hAnsi="Times New Roman" w:cs="Times New Roman"/>
    </w:rPr>
  </w:style>
  <w:style w:type="paragraph" w:styleId="Heading1">
    <w:name w:val="heading 1"/>
    <w:next w:val="Normal"/>
    <w:link w:val="Heading1Char"/>
    <w:uiPriority w:val="9"/>
    <w:qFormat/>
    <w:pPr>
      <w:keepNext/>
      <w:keepLines/>
      <w:numPr>
        <w:numId w:val="18"/>
      </w:numPr>
      <w:spacing w:line="259" w:lineRule="auto"/>
      <w:ind w:left="10" w:hanging="10"/>
      <w:outlineLvl w:val="0"/>
    </w:pPr>
    <w:rPr>
      <w:rFonts w:ascii="Segoe UI" w:eastAsia="Segoe UI" w:hAnsi="Segoe UI" w:cs="Segoe UI"/>
      <w:color w:val="1F497D"/>
    </w:rPr>
  </w:style>
  <w:style w:type="paragraph" w:styleId="Heading2">
    <w:name w:val="heading 2"/>
    <w:basedOn w:val="Normal"/>
    <w:next w:val="Normal"/>
    <w:link w:val="Heading2Char"/>
    <w:uiPriority w:val="9"/>
    <w:semiHidden/>
    <w:unhideWhenUsed/>
    <w:qFormat/>
    <w:rsid w:val="000A75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color w:val="1F497D"/>
      <w:sz w:val="24"/>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9F69DB"/>
    <w:rPr>
      <w:color w:val="0563C1" w:themeColor="hyperlink"/>
      <w:u w:val="single"/>
    </w:rPr>
  </w:style>
  <w:style w:type="character" w:styleId="UnresolvedMention">
    <w:name w:val="Unresolved Mention"/>
    <w:basedOn w:val="DefaultParagraphFont"/>
    <w:uiPriority w:val="99"/>
    <w:semiHidden/>
    <w:unhideWhenUsed/>
    <w:rsid w:val="009F69DB"/>
    <w:rPr>
      <w:color w:val="605E5C"/>
      <w:shd w:val="clear" w:color="auto" w:fill="E1DFDD"/>
    </w:rPr>
  </w:style>
  <w:style w:type="character" w:customStyle="1" w:styleId="Heading2Char">
    <w:name w:val="Heading 2 Char"/>
    <w:basedOn w:val="DefaultParagraphFont"/>
    <w:link w:val="Heading2"/>
    <w:uiPriority w:val="9"/>
    <w:semiHidden/>
    <w:rsid w:val="000A753A"/>
    <w:rPr>
      <w:rFonts w:asciiTheme="majorHAnsi" w:eastAsiaTheme="majorEastAsia" w:hAnsiTheme="majorHAnsi" w:cstheme="majorBidi"/>
      <w:color w:val="2F5496" w:themeColor="accent1" w:themeShade="BF"/>
      <w:sz w:val="26"/>
      <w:szCs w:val="26"/>
      <w:lang w:val="es-ES" w:eastAsia="en-US" w:bidi="en-US"/>
    </w:rPr>
  </w:style>
  <w:style w:type="paragraph" w:styleId="ListParagraph">
    <w:name w:val="List Paragraph"/>
    <w:basedOn w:val="Normal"/>
    <w:uiPriority w:val="34"/>
    <w:qFormat/>
    <w:rsid w:val="000A753A"/>
    <w:pPr>
      <w:ind w:left="720"/>
      <w:contextualSpacing/>
    </w:pPr>
  </w:style>
  <w:style w:type="paragraph" w:styleId="NormalWeb">
    <w:name w:val="Normal (Web)"/>
    <w:basedOn w:val="Normal"/>
    <w:uiPriority w:val="99"/>
    <w:semiHidden/>
    <w:unhideWhenUsed/>
    <w:rsid w:val="00AB7F9D"/>
  </w:style>
  <w:style w:type="character" w:styleId="PlaceholderText">
    <w:name w:val="Placeholder Text"/>
    <w:basedOn w:val="DefaultParagraphFont"/>
    <w:uiPriority w:val="99"/>
    <w:semiHidden/>
    <w:rsid w:val="0003489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1748">
      <w:bodyDiv w:val="1"/>
      <w:marLeft w:val="0"/>
      <w:marRight w:val="0"/>
      <w:marTop w:val="0"/>
      <w:marBottom w:val="0"/>
      <w:divBdr>
        <w:top w:val="none" w:sz="0" w:space="0" w:color="auto"/>
        <w:left w:val="none" w:sz="0" w:space="0" w:color="auto"/>
        <w:bottom w:val="none" w:sz="0" w:space="0" w:color="auto"/>
        <w:right w:val="none" w:sz="0" w:space="0" w:color="auto"/>
      </w:divBdr>
    </w:div>
    <w:div w:id="103310129">
      <w:bodyDiv w:val="1"/>
      <w:marLeft w:val="0"/>
      <w:marRight w:val="0"/>
      <w:marTop w:val="0"/>
      <w:marBottom w:val="0"/>
      <w:divBdr>
        <w:top w:val="none" w:sz="0" w:space="0" w:color="auto"/>
        <w:left w:val="none" w:sz="0" w:space="0" w:color="auto"/>
        <w:bottom w:val="none" w:sz="0" w:space="0" w:color="auto"/>
        <w:right w:val="none" w:sz="0" w:space="0" w:color="auto"/>
      </w:divBdr>
    </w:div>
    <w:div w:id="412094831">
      <w:bodyDiv w:val="1"/>
      <w:marLeft w:val="0"/>
      <w:marRight w:val="0"/>
      <w:marTop w:val="0"/>
      <w:marBottom w:val="0"/>
      <w:divBdr>
        <w:top w:val="none" w:sz="0" w:space="0" w:color="auto"/>
        <w:left w:val="none" w:sz="0" w:space="0" w:color="auto"/>
        <w:bottom w:val="none" w:sz="0" w:space="0" w:color="auto"/>
        <w:right w:val="none" w:sz="0" w:space="0" w:color="auto"/>
      </w:divBdr>
    </w:div>
    <w:div w:id="456414533">
      <w:bodyDiv w:val="1"/>
      <w:marLeft w:val="0"/>
      <w:marRight w:val="0"/>
      <w:marTop w:val="0"/>
      <w:marBottom w:val="0"/>
      <w:divBdr>
        <w:top w:val="none" w:sz="0" w:space="0" w:color="auto"/>
        <w:left w:val="none" w:sz="0" w:space="0" w:color="auto"/>
        <w:bottom w:val="none" w:sz="0" w:space="0" w:color="auto"/>
        <w:right w:val="none" w:sz="0" w:space="0" w:color="auto"/>
      </w:divBdr>
    </w:div>
    <w:div w:id="676150498">
      <w:bodyDiv w:val="1"/>
      <w:marLeft w:val="0"/>
      <w:marRight w:val="0"/>
      <w:marTop w:val="0"/>
      <w:marBottom w:val="0"/>
      <w:divBdr>
        <w:top w:val="none" w:sz="0" w:space="0" w:color="auto"/>
        <w:left w:val="none" w:sz="0" w:space="0" w:color="auto"/>
        <w:bottom w:val="none" w:sz="0" w:space="0" w:color="auto"/>
        <w:right w:val="none" w:sz="0" w:space="0" w:color="auto"/>
      </w:divBdr>
    </w:div>
    <w:div w:id="854228949">
      <w:bodyDiv w:val="1"/>
      <w:marLeft w:val="0"/>
      <w:marRight w:val="0"/>
      <w:marTop w:val="0"/>
      <w:marBottom w:val="0"/>
      <w:divBdr>
        <w:top w:val="none" w:sz="0" w:space="0" w:color="auto"/>
        <w:left w:val="none" w:sz="0" w:space="0" w:color="auto"/>
        <w:bottom w:val="none" w:sz="0" w:space="0" w:color="auto"/>
        <w:right w:val="none" w:sz="0" w:space="0" w:color="auto"/>
      </w:divBdr>
      <w:divsChild>
        <w:div w:id="304892077">
          <w:marLeft w:val="0"/>
          <w:marRight w:val="0"/>
          <w:marTop w:val="0"/>
          <w:marBottom w:val="0"/>
          <w:divBdr>
            <w:top w:val="none" w:sz="0" w:space="0" w:color="auto"/>
            <w:left w:val="none" w:sz="0" w:space="0" w:color="auto"/>
            <w:bottom w:val="none" w:sz="0" w:space="0" w:color="auto"/>
            <w:right w:val="none" w:sz="0" w:space="0" w:color="auto"/>
          </w:divBdr>
          <w:divsChild>
            <w:div w:id="10617840">
              <w:marLeft w:val="300"/>
              <w:marRight w:val="0"/>
              <w:marTop w:val="0"/>
              <w:marBottom w:val="0"/>
              <w:divBdr>
                <w:top w:val="none" w:sz="0" w:space="0" w:color="auto"/>
                <w:left w:val="none" w:sz="0" w:space="0" w:color="auto"/>
                <w:bottom w:val="none" w:sz="0" w:space="0" w:color="auto"/>
                <w:right w:val="none" w:sz="0" w:space="0" w:color="auto"/>
              </w:divBdr>
              <w:divsChild>
                <w:div w:id="1464350427">
                  <w:marLeft w:val="0"/>
                  <w:marRight w:val="0"/>
                  <w:marTop w:val="0"/>
                  <w:marBottom w:val="0"/>
                  <w:divBdr>
                    <w:top w:val="none" w:sz="0" w:space="0" w:color="auto"/>
                    <w:left w:val="none" w:sz="0" w:space="0" w:color="auto"/>
                    <w:bottom w:val="none" w:sz="0" w:space="0" w:color="auto"/>
                    <w:right w:val="none" w:sz="0" w:space="0" w:color="auto"/>
                  </w:divBdr>
                  <w:divsChild>
                    <w:div w:id="306328009">
                      <w:marLeft w:val="120"/>
                      <w:marRight w:val="0"/>
                      <w:marTop w:val="0"/>
                      <w:marBottom w:val="0"/>
                      <w:divBdr>
                        <w:top w:val="none" w:sz="0" w:space="0" w:color="auto"/>
                        <w:left w:val="none" w:sz="0" w:space="0" w:color="auto"/>
                        <w:bottom w:val="none" w:sz="0" w:space="0" w:color="auto"/>
                        <w:right w:val="none" w:sz="0" w:space="0" w:color="auto"/>
                      </w:divBdr>
                      <w:divsChild>
                        <w:div w:id="2075736682">
                          <w:marLeft w:val="0"/>
                          <w:marRight w:val="0"/>
                          <w:marTop w:val="0"/>
                          <w:marBottom w:val="0"/>
                          <w:divBdr>
                            <w:top w:val="none" w:sz="0" w:space="0" w:color="auto"/>
                            <w:left w:val="none" w:sz="0" w:space="0" w:color="auto"/>
                            <w:bottom w:val="none" w:sz="0" w:space="0" w:color="auto"/>
                            <w:right w:val="none" w:sz="0" w:space="0" w:color="auto"/>
                          </w:divBdr>
                          <w:divsChild>
                            <w:div w:id="9519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407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80506">
      <w:bodyDiv w:val="1"/>
      <w:marLeft w:val="0"/>
      <w:marRight w:val="0"/>
      <w:marTop w:val="0"/>
      <w:marBottom w:val="0"/>
      <w:divBdr>
        <w:top w:val="none" w:sz="0" w:space="0" w:color="auto"/>
        <w:left w:val="none" w:sz="0" w:space="0" w:color="auto"/>
        <w:bottom w:val="none" w:sz="0" w:space="0" w:color="auto"/>
        <w:right w:val="none" w:sz="0" w:space="0" w:color="auto"/>
      </w:divBdr>
    </w:div>
    <w:div w:id="867568769">
      <w:bodyDiv w:val="1"/>
      <w:marLeft w:val="0"/>
      <w:marRight w:val="0"/>
      <w:marTop w:val="0"/>
      <w:marBottom w:val="0"/>
      <w:divBdr>
        <w:top w:val="none" w:sz="0" w:space="0" w:color="auto"/>
        <w:left w:val="none" w:sz="0" w:space="0" w:color="auto"/>
        <w:bottom w:val="none" w:sz="0" w:space="0" w:color="auto"/>
        <w:right w:val="none" w:sz="0" w:space="0" w:color="auto"/>
      </w:divBdr>
    </w:div>
    <w:div w:id="907613633">
      <w:bodyDiv w:val="1"/>
      <w:marLeft w:val="0"/>
      <w:marRight w:val="0"/>
      <w:marTop w:val="0"/>
      <w:marBottom w:val="0"/>
      <w:divBdr>
        <w:top w:val="none" w:sz="0" w:space="0" w:color="auto"/>
        <w:left w:val="none" w:sz="0" w:space="0" w:color="auto"/>
        <w:bottom w:val="none" w:sz="0" w:space="0" w:color="auto"/>
        <w:right w:val="none" w:sz="0" w:space="0" w:color="auto"/>
      </w:divBdr>
    </w:div>
    <w:div w:id="968317185">
      <w:bodyDiv w:val="1"/>
      <w:marLeft w:val="0"/>
      <w:marRight w:val="0"/>
      <w:marTop w:val="0"/>
      <w:marBottom w:val="0"/>
      <w:divBdr>
        <w:top w:val="none" w:sz="0" w:space="0" w:color="auto"/>
        <w:left w:val="none" w:sz="0" w:space="0" w:color="auto"/>
        <w:bottom w:val="none" w:sz="0" w:space="0" w:color="auto"/>
        <w:right w:val="none" w:sz="0" w:space="0" w:color="auto"/>
      </w:divBdr>
    </w:div>
    <w:div w:id="982733341">
      <w:bodyDiv w:val="1"/>
      <w:marLeft w:val="0"/>
      <w:marRight w:val="0"/>
      <w:marTop w:val="0"/>
      <w:marBottom w:val="0"/>
      <w:divBdr>
        <w:top w:val="none" w:sz="0" w:space="0" w:color="auto"/>
        <w:left w:val="none" w:sz="0" w:space="0" w:color="auto"/>
        <w:bottom w:val="none" w:sz="0" w:space="0" w:color="auto"/>
        <w:right w:val="none" w:sz="0" w:space="0" w:color="auto"/>
      </w:divBdr>
    </w:div>
    <w:div w:id="1609586168">
      <w:bodyDiv w:val="1"/>
      <w:marLeft w:val="0"/>
      <w:marRight w:val="0"/>
      <w:marTop w:val="0"/>
      <w:marBottom w:val="0"/>
      <w:divBdr>
        <w:top w:val="none" w:sz="0" w:space="0" w:color="auto"/>
        <w:left w:val="none" w:sz="0" w:space="0" w:color="auto"/>
        <w:bottom w:val="none" w:sz="0" w:space="0" w:color="auto"/>
        <w:right w:val="none" w:sz="0" w:space="0" w:color="auto"/>
      </w:divBdr>
    </w:div>
    <w:div w:id="1712653537">
      <w:bodyDiv w:val="1"/>
      <w:marLeft w:val="0"/>
      <w:marRight w:val="0"/>
      <w:marTop w:val="0"/>
      <w:marBottom w:val="0"/>
      <w:divBdr>
        <w:top w:val="none" w:sz="0" w:space="0" w:color="auto"/>
        <w:left w:val="none" w:sz="0" w:space="0" w:color="auto"/>
        <w:bottom w:val="none" w:sz="0" w:space="0" w:color="auto"/>
        <w:right w:val="none" w:sz="0" w:space="0" w:color="auto"/>
      </w:divBdr>
    </w:div>
    <w:div w:id="1816413133">
      <w:bodyDiv w:val="1"/>
      <w:marLeft w:val="0"/>
      <w:marRight w:val="0"/>
      <w:marTop w:val="0"/>
      <w:marBottom w:val="0"/>
      <w:divBdr>
        <w:top w:val="none" w:sz="0" w:space="0" w:color="auto"/>
        <w:left w:val="none" w:sz="0" w:space="0" w:color="auto"/>
        <w:bottom w:val="none" w:sz="0" w:space="0" w:color="auto"/>
        <w:right w:val="none" w:sz="0" w:space="0" w:color="auto"/>
      </w:divBdr>
    </w:div>
    <w:div w:id="1994679571">
      <w:bodyDiv w:val="1"/>
      <w:marLeft w:val="0"/>
      <w:marRight w:val="0"/>
      <w:marTop w:val="0"/>
      <w:marBottom w:val="0"/>
      <w:divBdr>
        <w:top w:val="none" w:sz="0" w:space="0" w:color="auto"/>
        <w:left w:val="none" w:sz="0" w:space="0" w:color="auto"/>
        <w:bottom w:val="none" w:sz="0" w:space="0" w:color="auto"/>
        <w:right w:val="none" w:sz="0" w:space="0" w:color="auto"/>
      </w:divBdr>
    </w:div>
    <w:div w:id="2044749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1456</Words>
  <Characters>8008</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Monroy (Intl Vendor)</dc:creator>
  <cp:keywords/>
  <cp:lastModifiedBy>Alvaro Imbert Barquero</cp:lastModifiedBy>
  <cp:revision>1</cp:revision>
  <dcterms:created xsi:type="dcterms:W3CDTF">2024-06-25T15:29:00Z</dcterms:created>
  <dcterms:modified xsi:type="dcterms:W3CDTF">2024-06-27T23:18:00Z</dcterms:modified>
</cp:coreProperties>
</file>