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7252" w14:textId="1310FAD7" w:rsidR="00514C4C" w:rsidRDefault="00A33FD9" w:rsidP="00127233">
      <w:pPr>
        <w:pStyle w:val="NormalWeb"/>
        <w:spacing w:line="276" w:lineRule="auto"/>
        <w:rPr>
          <w:rStyle w:val="Textoennegrita"/>
          <w:rFonts w:ascii="Arial" w:eastAsiaTheme="majorEastAsia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73CC7F" wp14:editId="03D8BA73">
            <wp:simplePos x="0" y="0"/>
            <wp:positionH relativeFrom="column">
              <wp:posOffset>2142565</wp:posOffset>
            </wp:positionH>
            <wp:positionV relativeFrom="paragraph">
              <wp:posOffset>224</wp:posOffset>
            </wp:positionV>
            <wp:extent cx="1498600" cy="1498600"/>
            <wp:effectExtent l="0" t="0" r="0" b="0"/>
            <wp:wrapThrough wrapText="bothSides">
              <wp:wrapPolygon edited="0">
                <wp:start x="3112" y="2197"/>
                <wp:lineTo x="3112" y="18854"/>
                <wp:lineTo x="18671" y="18854"/>
                <wp:lineTo x="18671" y="2197"/>
                <wp:lineTo x="3112" y="2197"/>
              </wp:wrapPolygon>
            </wp:wrapThrough>
            <wp:docPr id="799254351" name="Imagen 1" descr="A black and white sign with white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54351" name="Imagen 1" descr="A black and white sign with white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18C2" w14:textId="77777777" w:rsidR="00A33FD9" w:rsidRDefault="00A33FD9" w:rsidP="00127233">
      <w:pPr>
        <w:pStyle w:val="NormalWeb"/>
        <w:spacing w:line="276" w:lineRule="auto"/>
        <w:rPr>
          <w:rStyle w:val="Textoennegrita"/>
          <w:rFonts w:ascii="Arial" w:eastAsiaTheme="majorEastAsia" w:hAnsi="Arial" w:cs="Arial"/>
          <w:color w:val="000000"/>
        </w:rPr>
      </w:pPr>
    </w:p>
    <w:p w14:paraId="1E01C94D" w14:textId="77777777" w:rsidR="00A33FD9" w:rsidRDefault="00A33FD9" w:rsidP="00127233">
      <w:pPr>
        <w:pStyle w:val="NormalWeb"/>
        <w:spacing w:line="276" w:lineRule="auto"/>
        <w:rPr>
          <w:rStyle w:val="Textoennegrita"/>
          <w:rFonts w:ascii="Arial" w:eastAsiaTheme="majorEastAsia" w:hAnsi="Arial" w:cs="Arial"/>
          <w:color w:val="000000"/>
        </w:rPr>
      </w:pPr>
    </w:p>
    <w:p w14:paraId="68049690" w14:textId="77777777" w:rsidR="00A33FD9" w:rsidRDefault="00A33FD9" w:rsidP="00127233">
      <w:pPr>
        <w:pStyle w:val="NormalWeb"/>
        <w:spacing w:line="276" w:lineRule="auto"/>
        <w:rPr>
          <w:rStyle w:val="Textoennegrita"/>
          <w:rFonts w:ascii="Arial" w:eastAsiaTheme="majorEastAsia" w:hAnsi="Arial" w:cs="Arial"/>
          <w:color w:val="000000"/>
        </w:rPr>
      </w:pPr>
    </w:p>
    <w:p w14:paraId="3D872CE6" w14:textId="309F26CC" w:rsidR="00127233" w:rsidRPr="00127233" w:rsidRDefault="00127233" w:rsidP="00A33FD9">
      <w:pPr>
        <w:pStyle w:val="NormalWeb"/>
        <w:spacing w:line="276" w:lineRule="auto"/>
        <w:jc w:val="center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REGLAMENTO DE LA DINÁMICA DEL CALENDARIO DE ADVIENTO</w:t>
      </w:r>
    </w:p>
    <w:p w14:paraId="05D25963" w14:textId="31678DB9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1. ORGANIZADOR</w:t>
      </w:r>
      <w:r>
        <w:rPr>
          <w:rStyle w:val="Textoennegrita"/>
          <w:rFonts w:ascii="Arial" w:eastAsiaTheme="majorEastAsia" w:hAnsi="Arial" w:cs="Arial"/>
          <w:color w:val="000000"/>
        </w:rPr>
        <w:t>:</w:t>
      </w:r>
      <w:r w:rsidRPr="00127233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127233">
        <w:rPr>
          <w:rFonts w:ascii="Arial" w:hAnsi="Arial" w:cs="Arial"/>
          <w:color w:val="000000"/>
        </w:rPr>
        <w:t xml:space="preserve">La dinámica es organizada por Café 1820 (en adelante, </w:t>
      </w:r>
      <w:r>
        <w:rPr>
          <w:rFonts w:ascii="Arial" w:hAnsi="Arial" w:cs="Arial"/>
          <w:color w:val="000000"/>
        </w:rPr>
        <w:t>“</w:t>
      </w:r>
      <w:r w:rsidRPr="00127233">
        <w:rPr>
          <w:rFonts w:ascii="Arial" w:hAnsi="Arial" w:cs="Arial"/>
          <w:color w:val="000000"/>
        </w:rPr>
        <w:t>el Organizador</w:t>
      </w:r>
      <w:r>
        <w:rPr>
          <w:rFonts w:ascii="Arial" w:hAnsi="Arial" w:cs="Arial"/>
          <w:color w:val="000000"/>
        </w:rPr>
        <w:t>”</w:t>
      </w:r>
      <w:r w:rsidRPr="00127233">
        <w:rPr>
          <w:rFonts w:ascii="Arial" w:hAnsi="Arial" w:cs="Arial"/>
          <w:color w:val="000000"/>
        </w:rPr>
        <w:t>).</w:t>
      </w:r>
    </w:p>
    <w:p w14:paraId="71BBD8AB" w14:textId="3EA740A3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2. VIGENCIA DE LA DINÁMICA</w:t>
      </w:r>
      <w:r>
        <w:rPr>
          <w:rStyle w:val="Textoennegrita"/>
          <w:rFonts w:ascii="Arial" w:eastAsiaTheme="majorEastAsia" w:hAnsi="Arial" w:cs="Arial"/>
          <w:color w:val="000000"/>
        </w:rPr>
        <w:t>:</w:t>
      </w:r>
      <w:r w:rsidRPr="00127233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127233">
        <w:rPr>
          <w:rFonts w:ascii="Arial" w:hAnsi="Arial" w:cs="Arial"/>
          <w:color w:val="000000"/>
        </w:rPr>
        <w:t>La dinámica estará vigente del 21 al 24 de diciembre de 2024.</w:t>
      </w:r>
    </w:p>
    <w:p w14:paraId="4E7410AE" w14:textId="6CB4CA3F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3. PARTICIPACIÓN</w:t>
      </w:r>
      <w:r>
        <w:rPr>
          <w:rStyle w:val="Textoennegrita"/>
          <w:rFonts w:ascii="Arial" w:eastAsiaTheme="majorEastAsia" w:hAnsi="Arial" w:cs="Arial"/>
          <w:color w:val="000000"/>
        </w:rPr>
        <w:t>:</w:t>
      </w:r>
      <w:r w:rsidRPr="00127233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127233">
        <w:rPr>
          <w:rFonts w:ascii="Arial" w:hAnsi="Arial" w:cs="Arial"/>
          <w:color w:val="000000"/>
        </w:rPr>
        <w:t>Para participar, las personas deberán cumplir con los siguientes requisitos:</w:t>
      </w:r>
    </w:p>
    <w:p w14:paraId="55B0C717" w14:textId="77777777" w:rsidR="00127233" w:rsidRPr="00127233" w:rsidRDefault="00127233" w:rsidP="0012723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Ser mayor de edad y residir en Costa Rica.</w:t>
      </w:r>
    </w:p>
    <w:p w14:paraId="79D29C10" w14:textId="77777777" w:rsidR="00127233" w:rsidRPr="00127233" w:rsidRDefault="00127233" w:rsidP="00127233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Contar con una cuenta activa en la red social Instagram o Facebook.</w:t>
      </w:r>
    </w:p>
    <w:p w14:paraId="1FBA026F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4. MECÁNICA DE LA DINÁMICA</w:t>
      </w:r>
    </w:p>
    <w:p w14:paraId="3DFC101A" w14:textId="77777777" w:rsidR="00127233" w:rsidRPr="00127233" w:rsidRDefault="00127233" w:rsidP="00127233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Durante los días de la dinámica (21, 22, 23 y 24 de diciembre), el Organizador realizará publicaciones en sus perfiles de redes sociales.</w:t>
      </w:r>
    </w:p>
    <w:p w14:paraId="0A027CA1" w14:textId="77777777" w:rsidR="00127233" w:rsidRPr="00127233" w:rsidRDefault="00127233" w:rsidP="00127233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Para participar, los usuarios deberán comentar la publicación correspondiente con su mejor receta para preparar Café 1820.</w:t>
      </w:r>
    </w:p>
    <w:p w14:paraId="1C73F565" w14:textId="77777777" w:rsidR="00127233" w:rsidRPr="00127233" w:rsidRDefault="00127233" w:rsidP="00127233">
      <w:pPr>
        <w:pStyle w:val="NormalWeb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Cada participante podrá realizar más de un comentario, pero solo podrá ser elegido como ganador una vez durante el periodo de la dinámica.</w:t>
      </w:r>
    </w:p>
    <w:p w14:paraId="2799F36B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5. SELECCIÓN DE GANADORES</w:t>
      </w:r>
    </w:p>
    <w:p w14:paraId="581C0D89" w14:textId="77777777" w:rsidR="00127233" w:rsidRPr="00127233" w:rsidRDefault="00127233" w:rsidP="00127233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Cada día se seleccionará a un (1) ganador por premio, a partir de los comentarios realizados en la publicación de ese día.</w:t>
      </w:r>
    </w:p>
    <w:p w14:paraId="47402D6A" w14:textId="77777777" w:rsidR="00127233" w:rsidRPr="00127233" w:rsidRDefault="00127233" w:rsidP="00127233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La selección de los ganadores estará a cargo de un jurado interno designado por el Organizador, quien evaluará la creatividad y originalidad de la receta.</w:t>
      </w:r>
    </w:p>
    <w:p w14:paraId="041B23E3" w14:textId="77777777" w:rsidR="00127233" w:rsidRDefault="00127233" w:rsidP="00127233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ganadores serán anunciados el día 8 de enero de 2025, a través de las redes sociales oficiales de Café 1820 (Instagram y Facebook).</w:t>
      </w:r>
    </w:p>
    <w:p w14:paraId="10570889" w14:textId="77777777" w:rsidR="00A33FD9" w:rsidRPr="00127233" w:rsidRDefault="00A33FD9" w:rsidP="00A33FD9">
      <w:pPr>
        <w:pStyle w:val="NormalWeb"/>
        <w:spacing w:line="276" w:lineRule="auto"/>
        <w:ind w:left="720"/>
        <w:rPr>
          <w:rFonts w:ascii="Arial" w:hAnsi="Arial" w:cs="Arial"/>
          <w:color w:val="000000"/>
        </w:rPr>
      </w:pPr>
    </w:p>
    <w:p w14:paraId="203C6FEB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lastRenderedPageBreak/>
        <w:t>6. PREMIOS</w:t>
      </w:r>
      <w:r w:rsidRPr="00127233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127233">
        <w:rPr>
          <w:rFonts w:ascii="Arial" w:hAnsi="Arial" w:cs="Arial"/>
          <w:color w:val="000000"/>
        </w:rPr>
        <w:t>Se otorgará un (1) premio por día de la dinámica, según la siguiente distribución:</w:t>
      </w:r>
    </w:p>
    <w:p w14:paraId="499E438B" w14:textId="77777777" w:rsidR="00127233" w:rsidRPr="00127233" w:rsidRDefault="00127233" w:rsidP="00127233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21 de diciembre: Un (1) espumador de leche.</w:t>
      </w:r>
    </w:p>
    <w:p w14:paraId="5791F5AD" w14:textId="77777777" w:rsidR="00127233" w:rsidRPr="00127233" w:rsidRDefault="00127233" w:rsidP="00127233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22 de diciembre: Un (1) kit de Frozen Cappuccino.</w:t>
      </w:r>
    </w:p>
    <w:p w14:paraId="158AC0F2" w14:textId="1C9C12B2" w:rsidR="00127233" w:rsidRPr="00127233" w:rsidRDefault="00127233" w:rsidP="00127233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23 de diciembre: Tres (3) meses de Café 1820 gratis (presentación Clásico).</w:t>
      </w:r>
      <w:r w:rsidR="004871B8">
        <w:rPr>
          <w:rFonts w:ascii="Arial" w:hAnsi="Arial" w:cs="Arial"/>
          <w:color w:val="000000"/>
          <w:lang w:val="es-ES_tradnl"/>
        </w:rPr>
        <w:t xml:space="preserve"> Total 6 kilos.</w:t>
      </w:r>
    </w:p>
    <w:p w14:paraId="0718C841" w14:textId="77777777" w:rsidR="00127233" w:rsidRPr="00127233" w:rsidRDefault="00127233" w:rsidP="00127233">
      <w:pPr>
        <w:pStyle w:val="NormalWeb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24 de diciembre: Una (1) licuadora portátil.</w:t>
      </w:r>
    </w:p>
    <w:p w14:paraId="5CC70BE6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7. ANUNCIO Y CONTACTO CON LOS GANADORES</w:t>
      </w:r>
    </w:p>
    <w:p w14:paraId="5B206FCA" w14:textId="77777777" w:rsidR="00127233" w:rsidRPr="00127233" w:rsidRDefault="00127233" w:rsidP="00127233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ganadores serán anunciados el 8 de enero de 2025 a través de una publicación en las redes sociales oficiales de Café 1820 (Instagram y Facebook).</w:t>
      </w:r>
    </w:p>
    <w:p w14:paraId="066D6E2E" w14:textId="77777777" w:rsidR="00127233" w:rsidRPr="00127233" w:rsidRDefault="00127233" w:rsidP="00127233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ganadores deberán ponerse en contacto con el Organizador mediante mensaje directo (DM) en la red social en la que participaron, proporcionando su nombre completo, número de teléfono y copia de su documento de identidad.</w:t>
      </w:r>
    </w:p>
    <w:p w14:paraId="2F288D5D" w14:textId="77777777" w:rsidR="00127233" w:rsidRPr="00127233" w:rsidRDefault="00127233" w:rsidP="00127233">
      <w:pPr>
        <w:pStyle w:val="NormalWeb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En caso de que un ganador no se comunique con el Organizador dentro de las 48 horas posteriores al anuncio, el premio se considerará como no reclamado y el Organizador se reserva el derecho de disponer de él.</w:t>
      </w:r>
    </w:p>
    <w:p w14:paraId="41C3FA88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8. ENTREGA DE PREMIOS</w:t>
      </w:r>
    </w:p>
    <w:p w14:paraId="166F13C4" w14:textId="77777777" w:rsidR="00127233" w:rsidRPr="00127233" w:rsidRDefault="00127233" w:rsidP="00127233">
      <w:pPr>
        <w:pStyle w:val="NormalWeb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premios deberán ser retirados por los ganadores durante la semana del 13 de enero de 2025.</w:t>
      </w:r>
    </w:p>
    <w:p w14:paraId="3E56104F" w14:textId="77777777" w:rsidR="00127233" w:rsidRPr="00127233" w:rsidRDefault="00127233" w:rsidP="00127233">
      <w:pPr>
        <w:pStyle w:val="NormalWeb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El lugar, la fecha y la hora exacta para la entrega del premio serán informados a los ganadores a través del mensaje directo.</w:t>
      </w:r>
    </w:p>
    <w:p w14:paraId="06BC72D5" w14:textId="77777777" w:rsidR="00127233" w:rsidRPr="00127233" w:rsidRDefault="00127233" w:rsidP="00127233">
      <w:pPr>
        <w:pStyle w:val="NormalWeb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Para retirar el premio, los ganadores deberán presentar su documento de identidad vigente.</w:t>
      </w:r>
    </w:p>
    <w:p w14:paraId="068DF77A" w14:textId="77777777" w:rsidR="00127233" w:rsidRPr="00127233" w:rsidRDefault="00127233" w:rsidP="00127233">
      <w:pPr>
        <w:pStyle w:val="NormalWeb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premios no son transferibles, ni canjeables por dinero en efectivo ni por otros productos o servicios.</w:t>
      </w:r>
    </w:p>
    <w:p w14:paraId="0F5BA93D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9. CONDICIONES GENERALES</w:t>
      </w:r>
    </w:p>
    <w:p w14:paraId="4A783930" w14:textId="77777777" w:rsidR="00127233" w:rsidRPr="00127233" w:rsidRDefault="00127233" w:rsidP="0012723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La participación en la dinámica implica la aceptación total de este reglamento.</w:t>
      </w:r>
    </w:p>
    <w:p w14:paraId="0136D0D7" w14:textId="77777777" w:rsidR="00127233" w:rsidRPr="00127233" w:rsidRDefault="00127233" w:rsidP="0012723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comentarios que se consideren ofensivos, inapropiados o que no cumplan con la temática de la dinámica serán eliminados y no participarán en la selección de ganadores.</w:t>
      </w:r>
    </w:p>
    <w:p w14:paraId="2EF678E3" w14:textId="77777777" w:rsidR="00127233" w:rsidRDefault="00127233" w:rsidP="00127233">
      <w:pPr>
        <w:pStyle w:val="NormalWeb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El Organizador se reserva el derecho de modificar este reglamento o cancelar la dinámica por causas de fuerza mayor o circunstancias que estén fuera de su control.</w:t>
      </w:r>
    </w:p>
    <w:p w14:paraId="2AA084A6" w14:textId="77777777" w:rsidR="00A33FD9" w:rsidRPr="00127233" w:rsidRDefault="00A33FD9" w:rsidP="00A33FD9">
      <w:pPr>
        <w:pStyle w:val="NormalWeb"/>
        <w:spacing w:line="276" w:lineRule="auto"/>
        <w:ind w:left="720"/>
        <w:rPr>
          <w:rFonts w:ascii="Arial" w:hAnsi="Arial" w:cs="Arial"/>
          <w:color w:val="000000"/>
        </w:rPr>
      </w:pPr>
    </w:p>
    <w:p w14:paraId="40885975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10. TRATAMIENTO DE DATOS PERSONALES</w:t>
      </w:r>
    </w:p>
    <w:p w14:paraId="49DCBD4D" w14:textId="77777777" w:rsidR="00127233" w:rsidRPr="00127233" w:rsidRDefault="00127233" w:rsidP="00127233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datos personales proporcionados por los ganadores serán utilizados exclusivamente para gestionar la entrega de los premios.</w:t>
      </w:r>
    </w:p>
    <w:p w14:paraId="34570266" w14:textId="77777777" w:rsidR="00127233" w:rsidRPr="00127233" w:rsidRDefault="00127233" w:rsidP="00127233">
      <w:pPr>
        <w:pStyle w:val="NormalWeb"/>
        <w:numPr>
          <w:ilvl w:val="0"/>
          <w:numId w:val="8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participantes aceptan que su nombre de usuario y contenido de su participación (comentario) puedan ser utilizados por el Organizador para comunicar los resultados de la dinámica en sus redes sociales.</w:t>
      </w:r>
    </w:p>
    <w:p w14:paraId="0903CB37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11. EXONERACIÓN DE RESPONSABILIDAD</w:t>
      </w:r>
    </w:p>
    <w:p w14:paraId="7197AD62" w14:textId="77777777" w:rsidR="00127233" w:rsidRPr="00127233" w:rsidRDefault="00127233" w:rsidP="00127233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El Organizador no se hace responsable por ningún inconveniente o problema que pueda surgir con el uso de los premios entregados.</w:t>
      </w:r>
    </w:p>
    <w:p w14:paraId="62E36F7A" w14:textId="77777777" w:rsidR="00127233" w:rsidRPr="00127233" w:rsidRDefault="00127233" w:rsidP="00127233">
      <w:pPr>
        <w:pStyle w:val="NormalWeb"/>
        <w:numPr>
          <w:ilvl w:val="0"/>
          <w:numId w:val="9"/>
        </w:numPr>
        <w:spacing w:line="276" w:lineRule="auto"/>
        <w:rPr>
          <w:rFonts w:ascii="Arial" w:hAnsi="Arial" w:cs="Arial"/>
          <w:color w:val="000000"/>
        </w:rPr>
      </w:pPr>
      <w:r w:rsidRPr="00127233">
        <w:rPr>
          <w:rFonts w:ascii="Arial" w:hAnsi="Arial" w:cs="Arial"/>
          <w:color w:val="000000"/>
        </w:rPr>
        <w:t>Los participantes exoneran al Organizador de cualquier responsabilidad derivada de su participación en la dinámica o del uso del premio obtenido.</w:t>
      </w:r>
    </w:p>
    <w:p w14:paraId="4A38844B" w14:textId="77777777" w:rsidR="00127233" w:rsidRPr="00127233" w:rsidRDefault="00127233" w:rsidP="00127233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127233">
        <w:rPr>
          <w:rStyle w:val="Textoennegrita"/>
          <w:rFonts w:ascii="Arial" w:eastAsiaTheme="majorEastAsia" w:hAnsi="Arial" w:cs="Arial"/>
          <w:color w:val="000000"/>
        </w:rPr>
        <w:t>12. CONTACTO</w:t>
      </w:r>
      <w:r w:rsidRPr="00127233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127233">
        <w:rPr>
          <w:rFonts w:ascii="Arial" w:hAnsi="Arial" w:cs="Arial"/>
          <w:color w:val="000000"/>
        </w:rPr>
        <w:t>Para cualquier consulta sobre la dinámica, los participantes podrán comunicarse mediante mensaje directo (DM) a las cuentas oficiales de Café 1820 en Instagram y Facebook.</w:t>
      </w:r>
    </w:p>
    <w:p w14:paraId="6C6EAB54" w14:textId="77777777" w:rsidR="00A72AD6" w:rsidRPr="00127233" w:rsidRDefault="00A72AD6">
      <w:pPr>
        <w:rPr>
          <w:rFonts w:ascii="Arial" w:hAnsi="Arial" w:cs="Arial"/>
        </w:rPr>
      </w:pPr>
    </w:p>
    <w:sectPr w:rsidR="00A72AD6" w:rsidRPr="00127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C7E9D"/>
    <w:multiLevelType w:val="multilevel"/>
    <w:tmpl w:val="1FAA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C52F6"/>
    <w:multiLevelType w:val="multilevel"/>
    <w:tmpl w:val="F50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E557C"/>
    <w:multiLevelType w:val="multilevel"/>
    <w:tmpl w:val="6AE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2374C"/>
    <w:multiLevelType w:val="multilevel"/>
    <w:tmpl w:val="4832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B285C"/>
    <w:multiLevelType w:val="multilevel"/>
    <w:tmpl w:val="39D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802A8"/>
    <w:multiLevelType w:val="multilevel"/>
    <w:tmpl w:val="49F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C2BAF"/>
    <w:multiLevelType w:val="multilevel"/>
    <w:tmpl w:val="1BBE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377E5"/>
    <w:multiLevelType w:val="multilevel"/>
    <w:tmpl w:val="C77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355C9"/>
    <w:multiLevelType w:val="multilevel"/>
    <w:tmpl w:val="AFC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44154">
    <w:abstractNumId w:val="4"/>
  </w:num>
  <w:num w:numId="2" w16cid:durableId="1959289794">
    <w:abstractNumId w:val="1"/>
  </w:num>
  <w:num w:numId="3" w16cid:durableId="785277724">
    <w:abstractNumId w:val="6"/>
  </w:num>
  <w:num w:numId="4" w16cid:durableId="227612421">
    <w:abstractNumId w:val="7"/>
  </w:num>
  <w:num w:numId="5" w16cid:durableId="1500198596">
    <w:abstractNumId w:val="5"/>
  </w:num>
  <w:num w:numId="6" w16cid:durableId="1733770784">
    <w:abstractNumId w:val="3"/>
  </w:num>
  <w:num w:numId="7" w16cid:durableId="1880389280">
    <w:abstractNumId w:val="0"/>
  </w:num>
  <w:num w:numId="8" w16cid:durableId="981930391">
    <w:abstractNumId w:val="2"/>
  </w:num>
  <w:num w:numId="9" w16cid:durableId="793404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33"/>
    <w:rsid w:val="00127233"/>
    <w:rsid w:val="004871B8"/>
    <w:rsid w:val="00514C4C"/>
    <w:rsid w:val="00687306"/>
    <w:rsid w:val="007174E1"/>
    <w:rsid w:val="00A33FD9"/>
    <w:rsid w:val="00A72AD6"/>
    <w:rsid w:val="00E35EF5"/>
    <w:rsid w:val="00E4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4DFB8"/>
  <w15:chartTrackingRefBased/>
  <w15:docId w15:val="{FE91C137-937C-A74A-AA63-E83FB7A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7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2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2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2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2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7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2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2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2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2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2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2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72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2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7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7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2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72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72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72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72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72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127233"/>
    <w:rPr>
      <w:b/>
      <w:bCs/>
    </w:rPr>
  </w:style>
  <w:style w:type="character" w:customStyle="1" w:styleId="apple-converted-space">
    <w:name w:val="apple-converted-space"/>
    <w:basedOn w:val="Fuentedeprrafopredeter"/>
    <w:rsid w:val="0012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Calvo</dc:creator>
  <cp:keywords/>
  <dc:description/>
  <cp:lastModifiedBy>Pamela Campos Chinchilla</cp:lastModifiedBy>
  <cp:revision>2</cp:revision>
  <dcterms:created xsi:type="dcterms:W3CDTF">2024-12-20T23:27:00Z</dcterms:created>
  <dcterms:modified xsi:type="dcterms:W3CDTF">2024-12-20T23:27:00Z</dcterms:modified>
</cp:coreProperties>
</file>